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80" w:rsidRPr="000A2C80" w:rsidRDefault="000A2C80" w:rsidP="000A2C80">
      <w:pPr>
        <w:spacing w:after="0" w:line="240" w:lineRule="auto"/>
        <w:rPr>
          <w:rFonts w:ascii="Times New Roman" w:eastAsia="Times New Roman" w:hAnsi="Times New Roman" w:cs="Times New Roman"/>
          <w:sz w:val="24"/>
          <w:szCs w:val="24"/>
          <w:lang w:eastAsia="ru-RU"/>
        </w:rPr>
      </w:pPr>
      <w:r w:rsidRPr="000A2C80">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9444"/>
        <w:gridCol w:w="12156"/>
      </w:tblGrid>
      <w:tr w:rsidR="000A2C80" w:rsidRPr="000A2C80" w:rsidTr="000A2C80">
        <w:tc>
          <w:tcPr>
            <w:tcW w:w="10614" w:type="dxa"/>
            <w:tcMar>
              <w:top w:w="0" w:type="dxa"/>
              <w:left w:w="108" w:type="dxa"/>
              <w:bottom w:w="0" w:type="dxa"/>
              <w:right w:w="108" w:type="dxa"/>
            </w:tcMar>
            <w:vAlign w:val="center"/>
            <w:hideMark/>
          </w:tcPr>
          <w:p w:rsidR="000A2C80" w:rsidRPr="000A2C80" w:rsidRDefault="000A2C80" w:rsidP="000A2C80">
            <w:pPr>
              <w:spacing w:after="0" w:line="240" w:lineRule="auto"/>
              <w:jc w:val="both"/>
              <w:rPr>
                <w:rFonts w:ascii="Arial" w:eastAsia="Times New Roman" w:hAnsi="Arial" w:cs="Arial"/>
                <w:sz w:val="24"/>
                <w:szCs w:val="24"/>
                <w:lang w:eastAsia="ru-RU"/>
              </w:rPr>
            </w:pPr>
            <w:r w:rsidRPr="000A2C80">
              <w:rPr>
                <w:rFonts w:ascii="Arial" w:eastAsia="Times New Roman" w:hAnsi="Arial" w:cs="Arial"/>
                <w:sz w:val="24"/>
                <w:szCs w:val="24"/>
                <w:lang w:eastAsia="ru-RU"/>
              </w:rPr>
              <w:t>Зарегистрирован постановлением Думы КАО от 17.12.1998 №15/253</w:t>
            </w:r>
          </w:p>
        </w:tc>
        <w:tc>
          <w:tcPr>
            <w:tcW w:w="13854" w:type="dxa"/>
            <w:tcMar>
              <w:top w:w="0" w:type="dxa"/>
              <w:left w:w="108" w:type="dxa"/>
              <w:bottom w:w="0" w:type="dxa"/>
              <w:right w:w="108" w:type="dxa"/>
            </w:tcMar>
            <w:vAlign w:val="center"/>
            <w:hideMark/>
          </w:tcPr>
          <w:p w:rsidR="000A2C80" w:rsidRPr="000A2C80" w:rsidRDefault="000A2C80" w:rsidP="000A2C80">
            <w:pPr>
              <w:spacing w:after="0" w:line="240" w:lineRule="auto"/>
              <w:jc w:val="both"/>
              <w:rPr>
                <w:rFonts w:ascii="Arial" w:eastAsia="Times New Roman" w:hAnsi="Arial" w:cs="Arial"/>
                <w:sz w:val="24"/>
                <w:szCs w:val="24"/>
                <w:lang w:eastAsia="ru-RU"/>
              </w:rPr>
            </w:pPr>
            <w:r w:rsidRPr="000A2C80">
              <w:rPr>
                <w:rFonts w:ascii="Arial" w:eastAsia="Times New Roman" w:hAnsi="Arial" w:cs="Arial"/>
                <w:sz w:val="24"/>
                <w:szCs w:val="24"/>
                <w:lang w:eastAsia="ru-RU"/>
              </w:rPr>
              <w:t>Утвержден решением от 11.02.1998 №23 III-й сессии первого созыва Собрания депутатов Тигильского района</w:t>
            </w:r>
          </w:p>
        </w:tc>
      </w:tr>
    </w:tbl>
    <w:p w:rsidR="000A2C80" w:rsidRPr="000A2C80" w:rsidRDefault="000A2C80" w:rsidP="000A2C80">
      <w:pPr>
        <w:spacing w:before="240" w:after="60" w:line="240" w:lineRule="auto"/>
        <w:ind w:firstLine="567"/>
        <w:jc w:val="center"/>
        <w:rPr>
          <w:rFonts w:ascii="Arial" w:eastAsia="Times New Roman" w:hAnsi="Arial" w:cs="Arial"/>
          <w:b/>
          <w:bCs/>
          <w:color w:val="000000"/>
          <w:sz w:val="32"/>
          <w:szCs w:val="32"/>
          <w:lang w:eastAsia="ru-RU"/>
        </w:rPr>
      </w:pPr>
      <w:r w:rsidRPr="000A2C80">
        <w:rPr>
          <w:rFonts w:ascii="Arial" w:eastAsia="Times New Roman" w:hAnsi="Arial" w:cs="Arial"/>
          <w:b/>
          <w:bCs/>
          <w:color w:val="000000"/>
          <w:sz w:val="32"/>
          <w:szCs w:val="32"/>
          <w:lang w:eastAsia="ru-RU"/>
        </w:rPr>
        <w:t>УСТАВ МУНИЦИПАЛЬНОГО ОБРАЗОВАНИЯ ТИГИЛЬСКИЙ МУНИЦИПАЛЬНЫЙ РАЙОН</w:t>
      </w:r>
    </w:p>
    <w:p w:rsidR="000A2C80" w:rsidRPr="000A2C80" w:rsidRDefault="000A2C80" w:rsidP="000A2C80">
      <w:pPr>
        <w:spacing w:before="240" w:after="60" w:line="240" w:lineRule="auto"/>
        <w:ind w:firstLine="567"/>
        <w:jc w:val="center"/>
        <w:rPr>
          <w:rFonts w:ascii="Arial" w:eastAsia="Times New Roman" w:hAnsi="Arial" w:cs="Arial"/>
          <w:b/>
          <w:bCs/>
          <w:color w:val="000000"/>
          <w:sz w:val="32"/>
          <w:szCs w:val="32"/>
          <w:lang w:eastAsia="ru-RU"/>
        </w:rPr>
      </w:pPr>
      <w:r w:rsidRPr="000A2C80">
        <w:rPr>
          <w:rFonts w:ascii="Arial" w:eastAsia="Times New Roman" w:hAnsi="Arial" w:cs="Arial"/>
          <w:b/>
          <w:bCs/>
          <w:color w:val="000000"/>
          <w:sz w:val="32"/>
          <w:szCs w:val="32"/>
          <w:lang w:eastAsia="ru-RU"/>
        </w:rPr>
        <w:t> </w:t>
      </w:r>
    </w:p>
    <w:p w:rsidR="000A2C80" w:rsidRPr="000A2C80" w:rsidRDefault="000A2C80" w:rsidP="000A2C80">
      <w:pPr>
        <w:spacing w:after="0" w:line="240" w:lineRule="auto"/>
        <w:ind w:firstLine="720"/>
        <w:jc w:val="center"/>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редакции решений Собрания депутатов Тигильского района </w:t>
      </w:r>
      <w:hyperlink r:id="rId4" w:history="1">
        <w:r w:rsidRPr="000A2C80">
          <w:rPr>
            <w:rFonts w:ascii="Arial" w:eastAsia="Times New Roman" w:hAnsi="Arial" w:cs="Arial"/>
            <w:color w:val="0000FF"/>
            <w:sz w:val="24"/>
            <w:szCs w:val="24"/>
            <w:lang w:eastAsia="ru-RU"/>
          </w:rPr>
          <w:t>от 13.01.1999 №58</w:t>
        </w:r>
      </w:hyperlink>
      <w:r w:rsidRPr="000A2C80">
        <w:rPr>
          <w:rFonts w:ascii="Arial" w:eastAsia="Times New Roman" w:hAnsi="Arial" w:cs="Arial"/>
          <w:color w:val="0000FF"/>
          <w:sz w:val="24"/>
          <w:szCs w:val="24"/>
          <w:lang w:eastAsia="ru-RU"/>
        </w:rPr>
        <w:t>; </w:t>
      </w:r>
      <w:hyperlink r:id="rId5" w:history="1">
        <w:r w:rsidRPr="000A2C80">
          <w:rPr>
            <w:rFonts w:ascii="Arial" w:eastAsia="Times New Roman" w:hAnsi="Arial" w:cs="Arial"/>
            <w:color w:val="0000FF"/>
            <w:sz w:val="24"/>
            <w:szCs w:val="24"/>
            <w:lang w:eastAsia="ru-RU"/>
          </w:rPr>
          <w:t>от 17.05.2006 №31</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от </w:t>
      </w:r>
      <w:hyperlink r:id="rId6" w:history="1">
        <w:r w:rsidRPr="000A2C80">
          <w:rPr>
            <w:rFonts w:ascii="Arial" w:eastAsia="Times New Roman" w:hAnsi="Arial" w:cs="Arial"/>
            <w:color w:val="0000FF"/>
            <w:sz w:val="24"/>
            <w:szCs w:val="24"/>
            <w:lang w:eastAsia="ru-RU"/>
          </w:rPr>
          <w:t>30.01.2007 №19</w:t>
        </w:r>
      </w:hyperlink>
      <w:r w:rsidRPr="000A2C80">
        <w:rPr>
          <w:rFonts w:ascii="Arial" w:eastAsia="Times New Roman" w:hAnsi="Arial" w:cs="Arial"/>
          <w:color w:val="0000FF"/>
          <w:sz w:val="24"/>
          <w:szCs w:val="24"/>
          <w:lang w:eastAsia="ru-RU"/>
        </w:rPr>
        <w:t>; </w:t>
      </w:r>
      <w:hyperlink r:id="rId7" w:tgtFrame="_blank" w:history="1">
        <w:r w:rsidRPr="000A2C80">
          <w:rPr>
            <w:rFonts w:ascii="Arial" w:eastAsia="Times New Roman" w:hAnsi="Arial" w:cs="Arial"/>
            <w:color w:val="0000FF"/>
            <w:sz w:val="24"/>
            <w:szCs w:val="24"/>
            <w:lang w:eastAsia="ru-RU"/>
          </w:rPr>
          <w:t>от 25.05.2008 №21</w:t>
        </w:r>
      </w:hyperlink>
      <w:r w:rsidRPr="000A2C80">
        <w:rPr>
          <w:rFonts w:ascii="Arial" w:eastAsia="Times New Roman" w:hAnsi="Arial" w:cs="Arial"/>
          <w:color w:val="0000FF"/>
          <w:sz w:val="24"/>
          <w:szCs w:val="24"/>
          <w:lang w:eastAsia="ru-RU"/>
        </w:rPr>
        <w:t>; </w:t>
      </w:r>
      <w:hyperlink r:id="rId8" w:tgtFrame="_blank" w:history="1">
        <w:r w:rsidRPr="000A2C80">
          <w:rPr>
            <w:rFonts w:ascii="Arial" w:eastAsia="Times New Roman" w:hAnsi="Arial" w:cs="Arial"/>
            <w:color w:val="0000FF"/>
            <w:sz w:val="24"/>
            <w:szCs w:val="24"/>
            <w:lang w:eastAsia="ru-RU"/>
          </w:rPr>
          <w:t>от 27.04.2009 №3</w:t>
        </w:r>
      </w:hyperlink>
      <w:r w:rsidRPr="000A2C80">
        <w:rPr>
          <w:rFonts w:ascii="Arial" w:eastAsia="Times New Roman" w:hAnsi="Arial" w:cs="Arial"/>
          <w:color w:val="0000FF"/>
          <w:sz w:val="24"/>
          <w:szCs w:val="24"/>
          <w:lang w:eastAsia="ru-RU"/>
        </w:rPr>
        <w:t>; </w:t>
      </w:r>
      <w:hyperlink r:id="rId9" w:tgtFrame="_blank" w:history="1">
        <w:r w:rsidRPr="000A2C80">
          <w:rPr>
            <w:rFonts w:ascii="Arial" w:eastAsia="Times New Roman" w:hAnsi="Arial" w:cs="Arial"/>
            <w:color w:val="0000FF"/>
            <w:sz w:val="24"/>
            <w:szCs w:val="24"/>
            <w:lang w:eastAsia="ru-RU"/>
          </w:rPr>
          <w:t>от 15.09.2009 №7</w:t>
        </w:r>
      </w:hyperlink>
      <w:r w:rsidRPr="000A2C80">
        <w:rPr>
          <w:rFonts w:ascii="Arial" w:eastAsia="Times New Roman" w:hAnsi="Arial" w:cs="Arial"/>
          <w:color w:val="0000FF"/>
          <w:sz w:val="24"/>
          <w:szCs w:val="24"/>
          <w:lang w:eastAsia="ru-RU"/>
        </w:rPr>
        <w:t>; </w:t>
      </w:r>
      <w:hyperlink r:id="rId10" w:tgtFrame="_blank" w:history="1">
        <w:r w:rsidRPr="000A2C80">
          <w:rPr>
            <w:rFonts w:ascii="Arial" w:eastAsia="Times New Roman" w:hAnsi="Arial" w:cs="Arial"/>
            <w:color w:val="0000FF"/>
            <w:sz w:val="24"/>
            <w:szCs w:val="24"/>
            <w:lang w:eastAsia="ru-RU"/>
          </w:rPr>
          <w:t>от 05.04.2010 №1</w:t>
        </w:r>
      </w:hyperlink>
      <w:r w:rsidRPr="000A2C80">
        <w:rPr>
          <w:rFonts w:ascii="Arial" w:eastAsia="Times New Roman" w:hAnsi="Arial" w:cs="Arial"/>
          <w:color w:val="0000FF"/>
          <w:sz w:val="24"/>
          <w:szCs w:val="24"/>
          <w:lang w:eastAsia="ru-RU"/>
        </w:rPr>
        <w:t>; </w:t>
      </w:r>
      <w:hyperlink r:id="rId11" w:tgtFrame="_blank" w:history="1">
        <w:r w:rsidRPr="000A2C80">
          <w:rPr>
            <w:rFonts w:ascii="Arial" w:eastAsia="Times New Roman" w:hAnsi="Arial" w:cs="Arial"/>
            <w:color w:val="0000FF"/>
            <w:sz w:val="24"/>
            <w:szCs w:val="24"/>
            <w:lang w:eastAsia="ru-RU"/>
          </w:rPr>
          <w:t>от 29.03.2011 №4</w:t>
        </w:r>
      </w:hyperlink>
      <w:r w:rsidRPr="000A2C80">
        <w:rPr>
          <w:rFonts w:ascii="Arial" w:eastAsia="Times New Roman" w:hAnsi="Arial" w:cs="Arial"/>
          <w:color w:val="0000FF"/>
          <w:sz w:val="24"/>
          <w:szCs w:val="24"/>
          <w:lang w:eastAsia="ru-RU"/>
        </w:rPr>
        <w:t>; </w:t>
      </w:r>
      <w:hyperlink r:id="rId12" w:tgtFrame="_blank" w:history="1">
        <w:r w:rsidRPr="000A2C80">
          <w:rPr>
            <w:rFonts w:ascii="Arial" w:eastAsia="Times New Roman" w:hAnsi="Arial" w:cs="Arial"/>
            <w:color w:val="0000FF"/>
            <w:sz w:val="24"/>
            <w:szCs w:val="24"/>
            <w:lang w:eastAsia="ru-RU"/>
          </w:rPr>
          <w:t>от 20.03.2012 №7</w:t>
        </w:r>
      </w:hyperlink>
      <w:r w:rsidRPr="000A2C80">
        <w:rPr>
          <w:rFonts w:ascii="Arial" w:eastAsia="Times New Roman" w:hAnsi="Arial" w:cs="Arial"/>
          <w:color w:val="0000FF"/>
          <w:sz w:val="24"/>
          <w:szCs w:val="24"/>
          <w:lang w:eastAsia="ru-RU"/>
        </w:rPr>
        <w:t>; </w:t>
      </w:r>
      <w:hyperlink r:id="rId13" w:tgtFrame="_blank" w:history="1">
        <w:r w:rsidRPr="000A2C80">
          <w:rPr>
            <w:rFonts w:ascii="Arial" w:eastAsia="Times New Roman" w:hAnsi="Arial" w:cs="Arial"/>
            <w:color w:val="0000FF"/>
            <w:sz w:val="24"/>
            <w:szCs w:val="24"/>
            <w:lang w:eastAsia="ru-RU"/>
          </w:rPr>
          <w:t>от 27.09.2013 №07</w:t>
        </w:r>
      </w:hyperlink>
      <w:r w:rsidRPr="000A2C80">
        <w:rPr>
          <w:rFonts w:ascii="Arial" w:eastAsia="Times New Roman" w:hAnsi="Arial" w:cs="Arial"/>
          <w:color w:val="0000FF"/>
          <w:sz w:val="24"/>
          <w:szCs w:val="24"/>
          <w:lang w:eastAsia="ru-RU"/>
        </w:rPr>
        <w:t>; </w:t>
      </w:r>
      <w:hyperlink r:id="rId14" w:tgtFrame="_blank" w:history="1">
        <w:r w:rsidRPr="000A2C80">
          <w:rPr>
            <w:rFonts w:ascii="Arial" w:eastAsia="Times New Roman" w:hAnsi="Arial" w:cs="Arial"/>
            <w:color w:val="0000FF"/>
            <w:sz w:val="24"/>
            <w:szCs w:val="24"/>
            <w:lang w:eastAsia="ru-RU"/>
          </w:rPr>
          <w:t>от 27.09.2013 №08</w:t>
        </w:r>
      </w:hyperlink>
      <w:r w:rsidRPr="000A2C80">
        <w:rPr>
          <w:rFonts w:ascii="Arial" w:eastAsia="Times New Roman" w:hAnsi="Arial" w:cs="Arial"/>
          <w:color w:val="0000FF"/>
          <w:sz w:val="24"/>
          <w:szCs w:val="24"/>
          <w:lang w:eastAsia="ru-RU"/>
        </w:rPr>
        <w:t>; </w:t>
      </w:r>
      <w:hyperlink r:id="rId15" w:tgtFrame="_blank" w:history="1">
        <w:r w:rsidRPr="000A2C80">
          <w:rPr>
            <w:rFonts w:ascii="Arial" w:eastAsia="Times New Roman" w:hAnsi="Arial" w:cs="Arial"/>
            <w:color w:val="0000FF"/>
            <w:sz w:val="24"/>
            <w:szCs w:val="24"/>
            <w:lang w:eastAsia="ru-RU"/>
          </w:rPr>
          <w:t>от 16.12.2013 №04</w:t>
        </w:r>
      </w:hyperlink>
      <w:r w:rsidRPr="000A2C80">
        <w:rPr>
          <w:rFonts w:ascii="Arial" w:eastAsia="Times New Roman" w:hAnsi="Arial" w:cs="Arial"/>
          <w:color w:val="0000FF"/>
          <w:sz w:val="24"/>
          <w:szCs w:val="24"/>
          <w:lang w:eastAsia="ru-RU"/>
        </w:rPr>
        <w:t>; </w:t>
      </w:r>
      <w:hyperlink r:id="rId16" w:tgtFrame="_blank" w:history="1">
        <w:r w:rsidRPr="000A2C80">
          <w:rPr>
            <w:rFonts w:ascii="Arial" w:eastAsia="Times New Roman" w:hAnsi="Arial" w:cs="Arial"/>
            <w:color w:val="0000FF"/>
            <w:sz w:val="24"/>
            <w:szCs w:val="24"/>
            <w:lang w:eastAsia="ru-RU"/>
          </w:rPr>
          <w:t>от 16.12.2013 №05</w:t>
        </w:r>
      </w:hyperlink>
      <w:r w:rsidRPr="000A2C80">
        <w:rPr>
          <w:rFonts w:ascii="Arial" w:eastAsia="Times New Roman" w:hAnsi="Arial" w:cs="Arial"/>
          <w:color w:val="0000FF"/>
          <w:sz w:val="24"/>
          <w:szCs w:val="24"/>
          <w:lang w:eastAsia="ru-RU"/>
        </w:rPr>
        <w:t>; </w:t>
      </w:r>
      <w:hyperlink r:id="rId17" w:tgtFrame="_blank" w:history="1">
        <w:r w:rsidRPr="000A2C80">
          <w:rPr>
            <w:rFonts w:ascii="Arial" w:eastAsia="Times New Roman" w:hAnsi="Arial" w:cs="Arial"/>
            <w:color w:val="0000FF"/>
            <w:sz w:val="24"/>
            <w:szCs w:val="24"/>
            <w:lang w:eastAsia="ru-RU"/>
          </w:rPr>
          <w:t>от 17.03.2014 №02</w:t>
        </w:r>
      </w:hyperlink>
      <w:r w:rsidRPr="000A2C80">
        <w:rPr>
          <w:rFonts w:ascii="Arial" w:eastAsia="Times New Roman" w:hAnsi="Arial" w:cs="Arial"/>
          <w:color w:val="0000FF"/>
          <w:sz w:val="24"/>
          <w:szCs w:val="24"/>
          <w:lang w:eastAsia="ru-RU"/>
        </w:rPr>
        <w:t>; </w:t>
      </w:r>
      <w:hyperlink r:id="rId18" w:tgtFrame="_blank" w:history="1">
        <w:r w:rsidRPr="000A2C80">
          <w:rPr>
            <w:rFonts w:ascii="Arial" w:eastAsia="Times New Roman" w:hAnsi="Arial" w:cs="Arial"/>
            <w:color w:val="0000FF"/>
            <w:sz w:val="24"/>
            <w:szCs w:val="24"/>
            <w:lang w:eastAsia="ru-RU"/>
          </w:rPr>
          <w:t>от 19.06.2014 №02</w:t>
        </w:r>
      </w:hyperlink>
      <w:r w:rsidRPr="000A2C80">
        <w:rPr>
          <w:rFonts w:ascii="Arial" w:eastAsia="Times New Roman" w:hAnsi="Arial" w:cs="Arial"/>
          <w:color w:val="0000FF"/>
          <w:sz w:val="24"/>
          <w:szCs w:val="24"/>
          <w:lang w:eastAsia="ru-RU"/>
        </w:rPr>
        <w:t>; </w:t>
      </w:r>
      <w:hyperlink r:id="rId19" w:tgtFrame="_blank" w:history="1">
        <w:r w:rsidRPr="000A2C80">
          <w:rPr>
            <w:rFonts w:ascii="Arial" w:eastAsia="Times New Roman" w:hAnsi="Arial" w:cs="Arial"/>
            <w:color w:val="0000FF"/>
            <w:sz w:val="24"/>
            <w:szCs w:val="24"/>
            <w:lang w:eastAsia="ru-RU"/>
          </w:rPr>
          <w:t>от 18.12.2014 №02</w:t>
        </w:r>
      </w:hyperlink>
      <w:r w:rsidRPr="000A2C80">
        <w:rPr>
          <w:rFonts w:ascii="Arial" w:eastAsia="Times New Roman" w:hAnsi="Arial" w:cs="Arial"/>
          <w:color w:val="0000FF"/>
          <w:sz w:val="24"/>
          <w:szCs w:val="24"/>
          <w:lang w:eastAsia="ru-RU"/>
        </w:rPr>
        <w:t>; </w:t>
      </w:r>
      <w:hyperlink r:id="rId20" w:tgtFrame="_blank" w:history="1">
        <w:r w:rsidRPr="000A2C80">
          <w:rPr>
            <w:rFonts w:ascii="Arial" w:eastAsia="Times New Roman" w:hAnsi="Arial" w:cs="Arial"/>
            <w:color w:val="0000FF"/>
            <w:sz w:val="24"/>
            <w:szCs w:val="24"/>
            <w:lang w:eastAsia="ru-RU"/>
          </w:rPr>
          <w:t>от 18.06.2015 №04</w:t>
        </w:r>
      </w:hyperlink>
      <w:r w:rsidRPr="000A2C80">
        <w:rPr>
          <w:rFonts w:ascii="Arial" w:eastAsia="Times New Roman" w:hAnsi="Arial" w:cs="Arial"/>
          <w:color w:val="0000FF"/>
          <w:sz w:val="24"/>
          <w:szCs w:val="24"/>
          <w:lang w:eastAsia="ru-RU"/>
        </w:rPr>
        <w:t> ;</w:t>
      </w:r>
      <w:hyperlink r:id="rId21" w:tgtFrame="_blank" w:history="1">
        <w:r w:rsidRPr="000A2C80">
          <w:rPr>
            <w:rFonts w:ascii="Arial" w:eastAsia="Times New Roman" w:hAnsi="Arial" w:cs="Arial"/>
            <w:color w:val="0000FF"/>
            <w:sz w:val="24"/>
            <w:szCs w:val="24"/>
            <w:lang w:eastAsia="ru-RU"/>
          </w:rPr>
          <w:t>от 17.09.2015 №03</w:t>
        </w:r>
      </w:hyperlink>
      <w:r w:rsidRPr="000A2C80">
        <w:rPr>
          <w:rFonts w:ascii="Arial" w:eastAsia="Times New Roman" w:hAnsi="Arial" w:cs="Arial"/>
          <w:color w:val="0000FF"/>
          <w:sz w:val="24"/>
          <w:szCs w:val="24"/>
          <w:lang w:eastAsia="ru-RU"/>
        </w:rPr>
        <w:t>; </w:t>
      </w:r>
      <w:hyperlink r:id="rId22"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FF"/>
          <w:sz w:val="24"/>
          <w:szCs w:val="24"/>
          <w:lang w:eastAsia="ru-RU"/>
        </w:rPr>
        <w:t>; </w:t>
      </w:r>
      <w:hyperlink r:id="rId23"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FF"/>
          <w:sz w:val="24"/>
          <w:szCs w:val="24"/>
          <w:lang w:eastAsia="ru-RU"/>
        </w:rPr>
        <w:t>; </w:t>
      </w:r>
      <w:hyperlink r:id="rId24" w:tgtFrame="_blank" w:history="1">
        <w:r w:rsidRPr="000A2C80">
          <w:rPr>
            <w:rFonts w:ascii="Arial" w:eastAsia="Times New Roman" w:hAnsi="Arial" w:cs="Arial"/>
            <w:color w:val="0000FF"/>
            <w:sz w:val="24"/>
            <w:szCs w:val="24"/>
            <w:lang w:eastAsia="ru-RU"/>
          </w:rPr>
          <w:t>от 17.06.2016 №07-нп</w:t>
        </w:r>
      </w:hyperlink>
      <w:r w:rsidRPr="000A2C80">
        <w:rPr>
          <w:rFonts w:ascii="Arial" w:eastAsia="Times New Roman" w:hAnsi="Arial" w:cs="Arial"/>
          <w:color w:val="0000FF"/>
          <w:sz w:val="24"/>
          <w:szCs w:val="24"/>
          <w:lang w:eastAsia="ru-RU"/>
        </w:rPr>
        <w:t>; </w:t>
      </w:r>
      <w:hyperlink r:id="rId25"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FF"/>
          <w:sz w:val="24"/>
          <w:szCs w:val="24"/>
          <w:lang w:eastAsia="ru-RU"/>
        </w:rPr>
        <w:t>; </w:t>
      </w:r>
      <w:hyperlink r:id="rId26"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FF"/>
          <w:sz w:val="24"/>
          <w:szCs w:val="24"/>
          <w:lang w:eastAsia="ru-RU"/>
        </w:rPr>
        <w:t>; </w:t>
      </w:r>
      <w:hyperlink r:id="rId27"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FF"/>
          <w:sz w:val="24"/>
          <w:szCs w:val="24"/>
          <w:lang w:eastAsia="ru-RU"/>
        </w:rPr>
        <w:t>; </w:t>
      </w:r>
      <w:hyperlink r:id="rId28" w:tgtFrame="_blank" w:history="1">
        <w:r w:rsidRPr="000A2C80">
          <w:rPr>
            <w:rFonts w:ascii="Arial" w:eastAsia="Times New Roman" w:hAnsi="Arial" w:cs="Arial"/>
            <w:color w:val="0000FF"/>
            <w:sz w:val="24"/>
            <w:szCs w:val="24"/>
            <w:lang w:eastAsia="ru-RU"/>
          </w:rPr>
          <w:t>от 20.12.2017 №59-нп</w:t>
        </w:r>
      </w:hyperlink>
      <w:r w:rsidRPr="000A2C80">
        <w:rPr>
          <w:rFonts w:ascii="Arial" w:eastAsia="Times New Roman" w:hAnsi="Arial" w:cs="Arial"/>
          <w:color w:val="0000FF"/>
          <w:sz w:val="24"/>
          <w:szCs w:val="24"/>
          <w:lang w:eastAsia="ru-RU"/>
        </w:rPr>
        <w:t>; </w:t>
      </w:r>
      <w:hyperlink r:id="rId29"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FF"/>
          <w:sz w:val="24"/>
          <w:szCs w:val="24"/>
          <w:lang w:eastAsia="ru-RU"/>
        </w:rPr>
        <w:t>;</w:t>
      </w:r>
      <w:hyperlink r:id="rId30" w:tgtFrame="_blank" w:history="1">
        <w:r w:rsidRPr="000A2C80">
          <w:rPr>
            <w:rFonts w:ascii="Arial" w:eastAsia="Times New Roman" w:hAnsi="Arial" w:cs="Arial"/>
            <w:color w:val="0000FF"/>
            <w:sz w:val="24"/>
            <w:szCs w:val="24"/>
            <w:lang w:eastAsia="ru-RU"/>
          </w:rPr>
          <w:t>от 17.09.2018 №78-нп</w:t>
        </w:r>
      </w:hyperlink>
      <w:r w:rsidRPr="000A2C80">
        <w:rPr>
          <w:rFonts w:ascii="Arial" w:eastAsia="Times New Roman" w:hAnsi="Arial" w:cs="Arial"/>
          <w:color w:val="0000FF"/>
          <w:sz w:val="24"/>
          <w:szCs w:val="24"/>
          <w:lang w:eastAsia="ru-RU"/>
        </w:rPr>
        <w:t>; </w:t>
      </w:r>
      <w:hyperlink r:id="rId31" w:tgtFrame="_blank" w:history="1">
        <w:r w:rsidRPr="000A2C80">
          <w:rPr>
            <w:rFonts w:ascii="Arial" w:eastAsia="Times New Roman" w:hAnsi="Arial" w:cs="Arial"/>
            <w:color w:val="0000FF"/>
            <w:sz w:val="24"/>
            <w:szCs w:val="24"/>
            <w:lang w:eastAsia="ru-RU"/>
          </w:rPr>
          <w:t>от 12.12.2018 №87-нп</w:t>
        </w:r>
      </w:hyperlink>
      <w:r w:rsidRPr="000A2C80">
        <w:rPr>
          <w:rFonts w:ascii="Arial" w:eastAsia="Times New Roman" w:hAnsi="Arial" w:cs="Arial"/>
          <w:color w:val="0000FF"/>
          <w:sz w:val="24"/>
          <w:szCs w:val="24"/>
          <w:lang w:eastAsia="ru-RU"/>
        </w:rPr>
        <w:t>; </w:t>
      </w:r>
      <w:hyperlink r:id="rId32" w:tgtFrame="_blank" w:history="1">
        <w:r w:rsidRPr="000A2C80">
          <w:rPr>
            <w:rFonts w:ascii="Arial" w:eastAsia="Times New Roman" w:hAnsi="Arial" w:cs="Arial"/>
            <w:color w:val="0000FF"/>
            <w:sz w:val="24"/>
            <w:szCs w:val="24"/>
            <w:lang w:eastAsia="ru-RU"/>
          </w:rPr>
          <w:t>от 12.03.2019 №96-нп</w:t>
        </w:r>
      </w:hyperlink>
      <w:r w:rsidRPr="000A2C80">
        <w:rPr>
          <w:rFonts w:ascii="Arial" w:eastAsia="Times New Roman" w:hAnsi="Arial" w:cs="Arial"/>
          <w:color w:val="000000"/>
          <w:sz w:val="24"/>
          <w:szCs w:val="24"/>
          <w:lang w:eastAsia="ru-RU"/>
        </w:rPr>
        <w:t>; </w:t>
      </w:r>
      <w:hyperlink r:id="rId33"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(утратило силу решением Собрания депутатов Тигильского муниципального района от 21.10.2019 №120-нп); </w:t>
      </w:r>
      <w:hyperlink r:id="rId34"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 </w:t>
      </w:r>
      <w:hyperlink r:id="rId35" w:tgtFrame="_blank" w:history="1">
        <w:r w:rsidRPr="000A2C80">
          <w:rPr>
            <w:rFonts w:ascii="Arial" w:eastAsia="Times New Roman" w:hAnsi="Arial" w:cs="Arial"/>
            <w:color w:val="0000FF"/>
            <w:sz w:val="24"/>
            <w:szCs w:val="24"/>
            <w:lang w:eastAsia="ru-RU"/>
          </w:rPr>
          <w:t>от 06.09.2019 №112-нп</w:t>
        </w:r>
      </w:hyperlink>
      <w:r w:rsidRPr="000A2C80">
        <w:rPr>
          <w:rFonts w:ascii="Arial" w:eastAsia="Times New Roman" w:hAnsi="Arial" w:cs="Arial"/>
          <w:color w:val="000000"/>
          <w:sz w:val="24"/>
          <w:szCs w:val="24"/>
          <w:lang w:eastAsia="ru-RU"/>
        </w:rPr>
        <w:t>; </w:t>
      </w:r>
      <w:hyperlink r:id="rId36" w:tgtFrame="_blank" w:history="1">
        <w:r w:rsidRPr="000A2C80">
          <w:rPr>
            <w:rFonts w:ascii="Arial" w:eastAsia="Times New Roman" w:hAnsi="Arial" w:cs="Arial"/>
            <w:color w:val="0000FF"/>
            <w:sz w:val="24"/>
            <w:szCs w:val="24"/>
            <w:lang w:eastAsia="ru-RU"/>
          </w:rPr>
          <w:t>от 20.12.2019 №121-нп</w:t>
        </w:r>
      </w:hyperlink>
      <w:r w:rsidRPr="000A2C80">
        <w:rPr>
          <w:rFonts w:ascii="Arial" w:eastAsia="Times New Roman" w:hAnsi="Arial" w:cs="Arial"/>
          <w:color w:val="000000"/>
          <w:sz w:val="24"/>
          <w:szCs w:val="24"/>
          <w:lang w:eastAsia="ru-RU"/>
        </w:rPr>
        <w:t>; </w:t>
      </w:r>
      <w:hyperlink r:id="rId37" w:tgtFrame="_blank" w:history="1">
        <w:r w:rsidRPr="000A2C80">
          <w:rPr>
            <w:rFonts w:ascii="Arial" w:eastAsia="Times New Roman" w:hAnsi="Arial" w:cs="Arial"/>
            <w:color w:val="0000FF"/>
            <w:sz w:val="24"/>
            <w:szCs w:val="24"/>
            <w:lang w:eastAsia="ru-RU"/>
          </w:rPr>
          <w:t>от 20.12.2019 №122-нп</w:t>
        </w:r>
      </w:hyperlink>
      <w:r w:rsidRPr="000A2C80">
        <w:rPr>
          <w:rFonts w:ascii="Arial" w:eastAsia="Times New Roman" w:hAnsi="Arial" w:cs="Arial"/>
          <w:color w:val="000000"/>
          <w:sz w:val="24"/>
          <w:szCs w:val="24"/>
          <w:lang w:eastAsia="ru-RU"/>
        </w:rPr>
        <w:t>; </w:t>
      </w:r>
      <w:hyperlink r:id="rId38" w:tgtFrame="_blank" w:history="1">
        <w:r w:rsidRPr="000A2C80">
          <w:rPr>
            <w:rFonts w:ascii="Arial" w:eastAsia="Times New Roman" w:hAnsi="Arial" w:cs="Arial"/>
            <w:color w:val="0000FF"/>
            <w:sz w:val="24"/>
            <w:szCs w:val="24"/>
            <w:lang w:eastAsia="ru-RU"/>
          </w:rPr>
          <w:t>от 09.04.2020 №135-нп</w:t>
        </w:r>
      </w:hyperlink>
      <w:r w:rsidRPr="000A2C80">
        <w:rPr>
          <w:rFonts w:ascii="Arial" w:eastAsia="Times New Roman" w:hAnsi="Arial" w:cs="Arial"/>
          <w:color w:val="000000"/>
          <w:sz w:val="24"/>
          <w:szCs w:val="24"/>
          <w:lang w:eastAsia="ru-RU"/>
        </w:rPr>
        <w:t>; </w:t>
      </w:r>
      <w:hyperlink r:id="rId39"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20"/>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center"/>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1. ОБЩИЕ ПОЛОЖЕНИЯ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Депутаты Собрания депутатов муниципального образования «Тигильский муниципальный район» (далее–Собрание депутатов), представляя интересы населения, проживающего на территории муниципального образования «Тигильский муниципальный район» (далее - муниципальный район) и руководствуясь Конституцией Российской Федерации, федеральными законами и законами Камчатского края, принимают Устав муниципального образования «Тигильский муниципальный район».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 Правовая основа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w:t>
      </w:r>
      <w:hyperlink r:id="rId40" w:tgtFrame="_blank" w:history="1">
        <w:r w:rsidRPr="000A2C80">
          <w:rPr>
            <w:rFonts w:ascii="Arial" w:eastAsia="Times New Roman" w:hAnsi="Arial" w:cs="Arial"/>
            <w:color w:val="0000FF"/>
            <w:sz w:val="24"/>
            <w:szCs w:val="24"/>
            <w:lang w:eastAsia="ru-RU"/>
          </w:rPr>
          <w:t>Устав муниципального образования «Тигильский муниципальный район»</w:t>
        </w:r>
      </w:hyperlink>
      <w:r w:rsidRPr="000A2C80">
        <w:rPr>
          <w:rFonts w:ascii="Arial" w:eastAsia="Times New Roman" w:hAnsi="Arial" w:cs="Arial"/>
          <w:color w:val="000000"/>
          <w:sz w:val="24"/>
          <w:szCs w:val="24"/>
          <w:lang w:eastAsia="ru-RU"/>
        </w:rPr>
        <w:t>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Правовые акты, принимаемые органами и должностными лицами местного самоуправления, не могут противоречить настоящему Уставу.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 Статус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В соответствии с Законом Корякского автономного округа от 23 ноября 2004 г. №365-оз «О наделении статусом и определении административных центров муниципальных образований Корякского автономного округа» Тигильский район является муниципальным образованием, которое наделено статусом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Административным центром муниципального района является с.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 Границы муниципального района и порядок их изменения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Границы и территория муниципального образования – Тигильский муниципальный район установлены Законом Корякского автономного округа </w:t>
      </w:r>
      <w:hyperlink r:id="rId41" w:tgtFrame="_blank" w:history="1">
        <w:r w:rsidRPr="000A2C80">
          <w:rPr>
            <w:rFonts w:ascii="Arial" w:eastAsia="Times New Roman" w:hAnsi="Arial" w:cs="Arial"/>
            <w:color w:val="0000FF"/>
            <w:sz w:val="24"/>
            <w:szCs w:val="24"/>
            <w:lang w:eastAsia="ru-RU"/>
          </w:rPr>
          <w:t xml:space="preserve">от </w:t>
        </w:r>
        <w:r w:rsidRPr="000A2C80">
          <w:rPr>
            <w:rFonts w:ascii="Arial" w:eastAsia="Times New Roman" w:hAnsi="Arial" w:cs="Arial"/>
            <w:color w:val="0000FF"/>
            <w:sz w:val="24"/>
            <w:szCs w:val="24"/>
            <w:lang w:eastAsia="ru-RU"/>
          </w:rPr>
          <w:lastRenderedPageBreak/>
          <w:t>09.11.2004 №338-оз</w:t>
        </w:r>
      </w:hyperlink>
      <w:r w:rsidRPr="000A2C80">
        <w:rPr>
          <w:rFonts w:ascii="Arial" w:eastAsia="Times New Roman" w:hAnsi="Arial" w:cs="Arial"/>
          <w:color w:val="000000"/>
          <w:sz w:val="24"/>
          <w:szCs w:val="24"/>
          <w:lang w:eastAsia="ru-RU"/>
        </w:rPr>
        <w:t> «О территории и границах муниципального образования «Тигильский муниципальный район».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Изменение границы муниципального района осуществляется в порядке, установленном Федеральным законом </w:t>
      </w:r>
      <w:hyperlink r:id="rId42" w:tgtFrame="_blank" w:history="1">
        <w:r w:rsidRPr="000A2C80">
          <w:rPr>
            <w:rFonts w:ascii="Arial" w:eastAsia="Times New Roman" w:hAnsi="Arial" w:cs="Arial"/>
            <w:color w:val="0000FF"/>
            <w:sz w:val="24"/>
            <w:szCs w:val="24"/>
            <w:lang w:eastAsia="ru-RU"/>
          </w:rPr>
          <w:t>от 06.10.2003 №131-ФЗ</w:t>
        </w:r>
      </w:hyperlink>
      <w:r w:rsidRPr="000A2C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В границах муниципального района находится семь поселений: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сельское поселение «село Усть-Хайрюзово»;</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сельское поселение «село Седанка»;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сельское поселение «село Ковран»;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сельское поселение «село Хайрюзово»;</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сельское поселение «село Воямполка»;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сельское поселение «село Лесная».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Территории поселений являются составной частью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 Символика муниципального района и порядок ее официального использования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Полное наименование муниципального образования района: муниципальное образование «Тигильский муниципальный район», краткое наименование муниципального образования: Тигильский муниципальный район.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Официальными символами муниципального района являются герб, флаг и гимн.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Порядок официального использования герба, флага и гимна устанавливается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 Официальный праздник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Настоящим Уставом устанавливается официальный праздник муниципального района – «День Тигильского района». Праздник отмечается ежегодно 1 апреля, в день образования Тигильского района. Учреждается знаменательная дата муниципального района: «День герба и флага муниципального образования «Тигильский муниципальный район» – 30 октября».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6. Награды и почетные звания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Собрание депутатов учреждает награды и почётные звания. Указанных наград и почётных званий могут быть удостоены получившие широкое признание жители муниципального района, граждане Российской Федерации, иностранные граждане (подданные), лица без гражданства, за выдающиеся заслуги перед муниципальным районом.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Наименования наград и почётных званий муниципального района, порядок их присвоения устанавливаются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2. ПРАВОВЫЕ ОСНОВЫ ОРГАНИЗАЦИИ И ОСУЩЕСТВЛЕНИЯ МЕСТНОГО САМОУПРАВЛЕНИЯ В МУНИЦИПАЛЬНОМ РАЙОНЕ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7. Местное самоуправление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w:t>
      </w:r>
      <w:r w:rsidRPr="000A2C80">
        <w:rPr>
          <w:rFonts w:ascii="Arial" w:eastAsia="Times New Roman" w:hAnsi="Arial" w:cs="Arial"/>
          <w:color w:val="000000"/>
          <w:sz w:val="24"/>
          <w:szCs w:val="24"/>
          <w:lang w:eastAsia="ru-RU"/>
        </w:rPr>
        <w:lastRenderedPageBreak/>
        <w:t>района вопросов местного значения муниципального района исходя из интересов населения, с учетом исторических и иных местных традиций.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9 . Правовая основа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i/>
          <w:iCs/>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10. Вопросы местного значения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К вопросам местного значения муниципального района относятся: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w:t>
      </w:r>
      <w:r w:rsidRPr="000A2C80">
        <w:rPr>
          <w:rFonts w:ascii="Arial" w:eastAsia="Times New Roman" w:hAnsi="Arial" w:cs="Arial"/>
          <w:color w:val="000000"/>
          <w:sz w:val="24"/>
          <w:szCs w:val="24"/>
          <w:lang w:eastAsia="ru-RU"/>
        </w:rPr>
        <w:lastRenderedPageBreak/>
        <w:t>дорожной деятельности в соответствии с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5 части 1 статьи 10 в редакции решения Собрания депутатов Тигильского муниципального района </w:t>
      </w:r>
      <w:hyperlink r:id="rId43"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44"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8 части 1 статьи 10 в редакции решения Собрания депутатов Тигильского муниципального района </w:t>
      </w:r>
      <w:hyperlink r:id="rId45" w:tgtFrame="_blank" w:history="1">
        <w:r w:rsidRPr="000A2C80">
          <w:rPr>
            <w:rFonts w:ascii="Arial" w:eastAsia="Times New Roman" w:hAnsi="Arial" w:cs="Arial"/>
            <w:color w:val="0000FF"/>
            <w:sz w:val="24"/>
            <w:szCs w:val="24"/>
            <w:lang w:eastAsia="ru-RU"/>
          </w:rPr>
          <w:t>от 06.09.2019 №112-нп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14 части 1 статьи 10 в редакции решения Собрания депутатов Тигильского муниципального района </w:t>
      </w:r>
      <w:hyperlink r:id="rId46"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47" w:tgtFrame="_blank" w:history="1">
        <w:r w:rsidRPr="000A2C80">
          <w:rPr>
            <w:rFonts w:ascii="Arial" w:eastAsia="Times New Roman" w:hAnsi="Arial" w:cs="Arial"/>
            <w:color w:val="0000FF"/>
            <w:sz w:val="24"/>
            <w:szCs w:val="24"/>
            <w:lang w:eastAsia="ru-RU"/>
          </w:rPr>
          <w:t>от 17.09.2015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48"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16 части 1 статьи 10 в редакции решения Собрания депутатов Тигильского муниципального района </w:t>
      </w:r>
      <w:hyperlink r:id="rId49"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0" w:tgtFrame="_blank" w:history="1">
        <w:r w:rsidRPr="000A2C80">
          <w:rPr>
            <w:rFonts w:ascii="Arial" w:eastAsia="Times New Roman" w:hAnsi="Arial" w:cs="Arial"/>
            <w:color w:val="0000FF"/>
            <w:sz w:val="24"/>
            <w:szCs w:val="24"/>
            <w:lang w:eastAsia="ru-RU"/>
          </w:rPr>
          <w:t>от 17.09.2015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1" w:tgtFrame="_blank" w:history="1">
        <w:r w:rsidRPr="000A2C80">
          <w:rPr>
            <w:rFonts w:ascii="Arial" w:eastAsia="Times New Roman" w:hAnsi="Arial" w:cs="Arial"/>
            <w:color w:val="0000FF"/>
            <w:sz w:val="24"/>
            <w:szCs w:val="24"/>
            <w:lang w:eastAsia="ru-RU"/>
          </w:rPr>
          <w:t>от 12.12.2018 №87-нп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17 части 1 статьи 10 в редакции решения Собрания депутатов Тигильского муниципального района </w:t>
      </w:r>
      <w:hyperlink r:id="rId52" w:tgtFrame="_blank" w:history="1">
        <w:r w:rsidRPr="000A2C80">
          <w:rPr>
            <w:rFonts w:ascii="Arial" w:eastAsia="Times New Roman" w:hAnsi="Arial" w:cs="Arial"/>
            <w:color w:val="0000FF"/>
            <w:sz w:val="24"/>
            <w:szCs w:val="24"/>
            <w:lang w:eastAsia="ru-RU"/>
          </w:rPr>
          <w:t>от 20.12.2019 №121-нп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3" w:tgtFrame="_blank" w:history="1">
        <w:r w:rsidRPr="000A2C80">
          <w:rPr>
            <w:rFonts w:ascii="Arial" w:eastAsia="Times New Roman" w:hAnsi="Arial" w:cs="Arial"/>
            <w:color w:val="0000FF"/>
            <w:sz w:val="24"/>
            <w:szCs w:val="24"/>
            <w:lang w:eastAsia="ru-RU"/>
          </w:rPr>
          <w:t>от 13 марта 2006 года №38-ФЗ</w:t>
        </w:r>
      </w:hyperlink>
      <w:r w:rsidRPr="000A2C80">
        <w:rPr>
          <w:rFonts w:ascii="Arial" w:eastAsia="Times New Roman" w:hAnsi="Arial" w:cs="Arial"/>
          <w:color w:val="000000"/>
          <w:sz w:val="24"/>
          <w:szCs w:val="24"/>
          <w:lang w:eastAsia="ru-RU"/>
        </w:rPr>
        <w:t> «О рекламе»;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30 части 1 статьи 10 в редакции решения Собрания депутатов Тигильского муниципального района </w:t>
      </w:r>
      <w:hyperlink r:id="rId54" w:tgtFrame="_blank" w:history="1">
        <w:r w:rsidRPr="000A2C80">
          <w:rPr>
            <w:rFonts w:ascii="Arial" w:eastAsia="Times New Roman" w:hAnsi="Arial" w:cs="Arial"/>
            <w:color w:val="0000FF"/>
            <w:sz w:val="24"/>
            <w:szCs w:val="24"/>
            <w:lang w:eastAsia="ru-RU"/>
          </w:rPr>
          <w:t>от 17.09.2018 №78-нп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(Пункт 31 части 1 статьи 10 в редакции решения Собрания депутатов Тигильского муниципального района </w:t>
      </w:r>
      <w:hyperlink r:id="rId55"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молодёжью;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34) осуществление муниципального лесного контроля;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39) организация в соответствии с Федеральным законом </w:t>
      </w:r>
      <w:hyperlink r:id="rId56" w:tgtFrame="_blank" w:history="1">
        <w:r w:rsidRPr="000A2C80">
          <w:rPr>
            <w:rFonts w:ascii="Arial" w:eastAsia="Times New Roman" w:hAnsi="Arial" w:cs="Arial"/>
            <w:color w:val="0000FF"/>
            <w:sz w:val="24"/>
            <w:szCs w:val="24"/>
            <w:lang w:eastAsia="ru-RU"/>
          </w:rPr>
          <w:t>от 24.07.2007 года №221-ФЗ</w:t>
        </w:r>
      </w:hyperlink>
      <w:r w:rsidRPr="000A2C80">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(Части 1 статьи 10 дополнена пунктом 39 решением Собрания депутатов Тигильского муниципального района </w:t>
      </w:r>
      <w:hyperlink r:id="rId57" w:tgtFrame="_blank" w:history="1">
        <w:r w:rsidRPr="000A2C80">
          <w:rPr>
            <w:rFonts w:ascii="Arial" w:eastAsia="Times New Roman" w:hAnsi="Arial" w:cs="Arial"/>
            <w:color w:val="0000FF"/>
            <w:sz w:val="24"/>
            <w:szCs w:val="24"/>
            <w:lang w:eastAsia="ru-RU"/>
          </w:rPr>
          <w:t>от 17.09.2015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39 части 1 статьи 10 в редакции решения Собрания депутатов Тигильского муниципального района </w:t>
      </w:r>
      <w:hyperlink r:id="rId58" w:tgtFrame="_blank" w:history="1">
        <w:r w:rsidRPr="000A2C80">
          <w:rPr>
            <w:rFonts w:ascii="Arial" w:eastAsia="Times New Roman" w:hAnsi="Arial" w:cs="Arial"/>
            <w:color w:val="0000FF"/>
            <w:sz w:val="24"/>
            <w:szCs w:val="24"/>
            <w:lang w:eastAsia="ru-RU"/>
          </w:rPr>
          <w:t>от 06.09.2019 №112-нп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районного бюджета в соответствии с Бюджетным кодексом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w:t>
      </w:r>
      <w:r w:rsidRPr="000A2C80">
        <w:rPr>
          <w:rFonts w:ascii="Arial" w:eastAsia="Times New Roman" w:hAnsi="Arial" w:cs="Arial"/>
          <w:color w:val="000000"/>
          <w:sz w:val="24"/>
          <w:szCs w:val="24"/>
          <w:lang w:eastAsia="ru-RU"/>
        </w:rPr>
        <w:lastRenderedPageBreak/>
        <w:t>определяется нормативным правовым актом Собрания депутатов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Вопросы местного значения, предусмотренные частью 1 статьи 14 Федерального закона </w:t>
      </w:r>
      <w:hyperlink r:id="rId59"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60"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на территории сельских поселений, входящих в состав Тигильского муниципального района, решаются органами местного самоуправления Тигильского муниципального района. В этих случаях данные вопросы являются вопросами местного значения Тигильского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10 дополнена частью 3 решением Собрания депутатов Тигильского муниципального района </w:t>
      </w:r>
      <w:hyperlink r:id="rId61" w:tgtFrame="_blank" w:history="1">
        <w:r w:rsidRPr="000A2C80">
          <w:rPr>
            <w:rFonts w:ascii="Arial" w:eastAsia="Times New Roman" w:hAnsi="Arial" w:cs="Arial"/>
            <w:color w:val="0000FF"/>
            <w:sz w:val="24"/>
            <w:szCs w:val="24"/>
            <w:lang w:eastAsia="ru-RU"/>
          </w:rPr>
          <w:t>от 17.09.2015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3 статьи 10 дополнена вторым предложением решением Собрания депутатов Тигильского муниципального района </w:t>
      </w:r>
      <w:hyperlink r:id="rId62"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11. Права органов местного самоуправления на решения вопросов, не отнесенных к вопросам местного значения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создание музеев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создание условий для развития туризма;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A2C80" w:rsidRPr="000A2C80" w:rsidRDefault="000A2C80" w:rsidP="000A2C80">
      <w:pPr>
        <w:spacing w:after="0" w:line="240" w:lineRule="auto"/>
        <w:ind w:firstLine="720"/>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11 части 1 статьи 11 в редакции решением Собрания депутатов Тигильского муниципального района </w:t>
      </w:r>
      <w:hyperlink r:id="rId63"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64" w:tgtFrame="_blank" w:history="1">
        <w:r w:rsidRPr="000A2C80">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20"/>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11 дополнена пунктом 12 решением Собрания депутатов Тигильского муниципального района </w:t>
      </w:r>
      <w:hyperlink r:id="rId65"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C80" w:rsidRPr="000A2C80" w:rsidRDefault="000A2C80" w:rsidP="000A2C80">
      <w:pPr>
        <w:spacing w:after="0" w:line="240" w:lineRule="auto"/>
        <w:ind w:firstLine="720"/>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11 дополнена пунктом 13 решением Собрания депутатов Тигильского муниципального района </w:t>
      </w:r>
      <w:hyperlink r:id="rId66" w:tgtFrame="_blank" w:history="1">
        <w:r w:rsidRPr="000A2C80">
          <w:rPr>
            <w:rFonts w:ascii="Arial" w:eastAsia="Times New Roman" w:hAnsi="Arial" w:cs="Arial"/>
            <w:color w:val="0000FF"/>
            <w:sz w:val="24"/>
            <w:szCs w:val="24"/>
            <w:lang w:eastAsia="ru-RU"/>
          </w:rPr>
          <w:t>от 20.12.2017 №59-нп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bookmarkStart w:id="0" w:name="sub_141117"/>
      <w:r w:rsidRPr="000A2C80">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bookmarkEnd w:id="0"/>
      <w:r w:rsidRPr="000A2C80">
        <w:rPr>
          <w:rFonts w:ascii="Arial" w:eastAsia="Times New Roman" w:hAnsi="Arial" w:cs="Arial"/>
          <w:color w:val="000000"/>
          <w:sz w:val="24"/>
          <w:szCs w:val="24"/>
          <w:lang w:eastAsia="ru-RU"/>
        </w:rPr>
        <w:fldChar w:fldCharType="begin"/>
      </w:r>
      <w:r w:rsidRPr="000A2C80">
        <w:rPr>
          <w:rFonts w:ascii="Arial" w:eastAsia="Times New Roman" w:hAnsi="Arial" w:cs="Arial"/>
          <w:color w:val="000000"/>
          <w:sz w:val="24"/>
          <w:szCs w:val="24"/>
          <w:lang w:eastAsia="ru-RU"/>
        </w:rPr>
        <w:instrText xml:space="preserve"> HYPERLINK "http://pravo.minjust.ru:8080/bigs/showDocument.html?id=18B68750-B18F-40EC-84A9-896627BB71D9" \t "_blank" </w:instrText>
      </w:r>
      <w:r w:rsidRPr="000A2C80">
        <w:rPr>
          <w:rFonts w:ascii="Arial" w:eastAsia="Times New Roman" w:hAnsi="Arial" w:cs="Arial"/>
          <w:color w:val="000000"/>
          <w:sz w:val="24"/>
          <w:szCs w:val="24"/>
          <w:lang w:eastAsia="ru-RU"/>
        </w:rPr>
        <w:fldChar w:fldCharType="separate"/>
      </w:r>
      <w:r w:rsidRPr="000A2C80">
        <w:rPr>
          <w:rFonts w:ascii="Arial" w:eastAsia="Times New Roman" w:hAnsi="Arial" w:cs="Arial"/>
          <w:color w:val="0000FF"/>
          <w:sz w:val="24"/>
          <w:szCs w:val="24"/>
          <w:lang w:eastAsia="ru-RU"/>
        </w:rPr>
        <w:t>от 07.02.1992 года №2300-I</w:t>
      </w:r>
      <w:r w:rsidRPr="000A2C80">
        <w:rPr>
          <w:rFonts w:ascii="Arial" w:eastAsia="Times New Roman" w:hAnsi="Arial" w:cs="Arial"/>
          <w:color w:val="000000"/>
          <w:sz w:val="24"/>
          <w:szCs w:val="24"/>
          <w:lang w:eastAsia="ru-RU"/>
        </w:rPr>
        <w:fldChar w:fldCharType="end"/>
      </w:r>
      <w:r w:rsidRPr="000A2C80">
        <w:rPr>
          <w:rFonts w:ascii="Arial" w:eastAsia="Times New Roman" w:hAnsi="Arial" w:cs="Arial"/>
          <w:color w:val="000000"/>
          <w:sz w:val="24"/>
          <w:szCs w:val="24"/>
          <w:lang w:eastAsia="ru-RU"/>
        </w:rPr>
        <w:t> «О защите прав потребителей».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11 дополнена пунктом 14 решением Собрания депутатов Тигильского муниципального района </w:t>
      </w:r>
      <w:hyperlink r:id="rId67" w:tgtFrame="_blank" w:history="1">
        <w:r w:rsidRPr="000A2C80">
          <w:rPr>
            <w:rFonts w:ascii="Arial" w:eastAsia="Times New Roman" w:hAnsi="Arial" w:cs="Arial"/>
            <w:color w:val="0000FF"/>
            <w:sz w:val="24"/>
            <w:szCs w:val="24"/>
            <w:lang w:eastAsia="ru-RU"/>
          </w:rPr>
          <w:t>от 17.09.2018 №78-нп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12. Полномочия органов местного самоуправления муниципального района по решению вопросов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5 части 1 статьи 12 признан утратившим силу решением Собрания депутатов Тигильского муниципального района </w:t>
      </w:r>
      <w:hyperlink r:id="rId68" w:tgtFrame="_blank" w:history="1">
        <w:r w:rsidRPr="000A2C80">
          <w:rPr>
            <w:rFonts w:ascii="Arial" w:eastAsia="Times New Roman" w:hAnsi="Arial" w:cs="Arial"/>
            <w:color w:val="0000FF"/>
            <w:sz w:val="24"/>
            <w:szCs w:val="24"/>
            <w:lang w:eastAsia="ru-RU"/>
          </w:rPr>
          <w:t>от 20.12.2019 №121-нп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7.1) полномочия в сфере стратегического планирования, предусмотренными </w:t>
      </w:r>
      <w:hyperlink r:id="rId69" w:tgtFrame="_blank" w:history="1">
        <w:r w:rsidRPr="000A2C80">
          <w:rPr>
            <w:rFonts w:ascii="Arial" w:eastAsia="Times New Roman" w:hAnsi="Arial" w:cs="Arial"/>
            <w:color w:val="0000FF"/>
            <w:sz w:val="24"/>
            <w:szCs w:val="24"/>
            <w:lang w:eastAsia="ru-RU"/>
          </w:rPr>
          <w:t>Федеральным законом от 21.12.2004 №172-ФЗ</w:t>
        </w:r>
      </w:hyperlink>
      <w:r w:rsidRPr="000A2C80">
        <w:rPr>
          <w:rFonts w:ascii="Arial" w:eastAsia="Times New Roman" w:hAnsi="Arial" w:cs="Arial"/>
          <w:color w:val="000000"/>
          <w:sz w:val="24"/>
          <w:szCs w:val="24"/>
          <w:lang w:eastAsia="ru-RU"/>
        </w:rPr>
        <w:t> «О стратегическом планировании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12 дополнена пунктом 7.1 решением Собрания депутатов Тигильского муниципального района </w:t>
      </w:r>
      <w:hyperlink r:id="rId70"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муниципального района, голосования по вопросам изменения границ и преобразования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9 части 1 статьи 12 в редакции решением Собрания депутатов Тигильского муниципального района </w:t>
      </w:r>
      <w:hyperlink r:id="rId71"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12 части 1 статьи 12 в редакции решения Собрания депутатов Тигильского муниципального района </w:t>
      </w:r>
      <w:hyperlink r:id="rId72"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13. Исполнение органами местного самоуправления муниципального района отдельных государственных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73" w:tgtFrame="_self"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или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муниципального района из соответствующих бюджетов.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Тигильского муниципального района превышает нормативы расходов бюджета муниципального района на решение вопросов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Тигильского муниципального района отдельных государственных полномочий осуществляется по решению Собрания депутатов Тигильского муниципального района в соответствии с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3. ФОРМЫ, ПОРЯДОК И ГАРАНТИИ УЧАСТИЯ НАСЕЛЕНИЯ В РЕШЕНИИ ВОПРОСОВ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14. Местный референдум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A2C80">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в сроки, установленные федеральным законом;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 инициативе Собрания депутатов и Главы муниципального района, возглавляющего местную администрацию (далее - Глава муниципального района), выдвинутой ими совместно.</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3 части 3 статьи 14 в редакции решения Собрания депутатов Тигильского муниципального района </w:t>
      </w:r>
      <w:hyperlink r:id="rId74"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w:t>
      </w:r>
      <w:bookmarkStart w:id="1" w:name="Par0"/>
      <w:bookmarkEnd w:id="1"/>
      <w:r w:rsidRPr="000A2C80">
        <w:rPr>
          <w:rFonts w:ascii="Arial" w:eastAsia="Times New Roman" w:hAnsi="Arial" w:cs="Arial"/>
          <w:color w:val="000000"/>
          <w:sz w:val="24"/>
          <w:szCs w:val="24"/>
          <w:lang w:eastAsia="ru-RU"/>
        </w:rPr>
        <w:t> указанных в </w:t>
      </w:r>
      <w:hyperlink r:id="rId75" w:anchor="Par0" w:tgtFrame="_self" w:history="1">
        <w:r w:rsidRPr="000A2C80">
          <w:rPr>
            <w:rFonts w:ascii="Arial" w:eastAsia="Times New Roman" w:hAnsi="Arial" w:cs="Arial"/>
            <w:color w:val="0000FF"/>
            <w:sz w:val="24"/>
            <w:szCs w:val="24"/>
            <w:lang w:eastAsia="ru-RU"/>
          </w:rPr>
          <w:t>пункте 2 части 3</w:t>
        </w:r>
      </w:hyperlink>
      <w:r w:rsidRPr="000A2C80">
        <w:rPr>
          <w:rFonts w:ascii="Arial" w:eastAsia="Times New Roman" w:hAnsi="Arial" w:cs="Arial"/>
          <w:color w:val="000000"/>
          <w:sz w:val="24"/>
          <w:szCs w:val="24"/>
          <w:lang w:eastAsia="ru-RU"/>
        </w:rPr>
        <w:t>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третий части 4 статьи 14 в редакции решения Собрания депутатов Тигильского муниципального района </w:t>
      </w:r>
      <w:hyperlink r:id="rId76"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Собрание депутатов назначает местный референдум в течение 30 дней со дня поступления в Собрания депутатов документов, на основании которых назначается местный референдум.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Тигильской территориальной избирательной комиссией,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77" w:tgtFrame="_blank" w:history="1">
        <w:r w:rsidRPr="000A2C80">
          <w:rPr>
            <w:rFonts w:ascii="Arial" w:eastAsia="Times New Roman" w:hAnsi="Arial" w:cs="Arial"/>
            <w:color w:val="0000FF"/>
            <w:sz w:val="24"/>
            <w:szCs w:val="24"/>
            <w:lang w:eastAsia="ru-RU"/>
          </w:rPr>
          <w:t xml:space="preserve">«Об основных гарантиях избирательных прав и права на </w:t>
        </w:r>
        <w:r w:rsidRPr="000A2C80">
          <w:rPr>
            <w:rFonts w:ascii="Arial" w:eastAsia="Times New Roman" w:hAnsi="Arial" w:cs="Arial"/>
            <w:color w:val="0000FF"/>
            <w:sz w:val="24"/>
            <w:szCs w:val="24"/>
            <w:lang w:eastAsia="ru-RU"/>
          </w:rPr>
          <w:lastRenderedPageBreak/>
          <w:t>участие в референдуме граждан Российской Федерации»</w:t>
        </w:r>
      </w:hyperlink>
      <w:r w:rsidRPr="000A2C80">
        <w:rPr>
          <w:rFonts w:ascii="Arial" w:eastAsia="Times New Roman" w:hAnsi="Arial" w:cs="Arial"/>
          <w:color w:val="000000"/>
          <w:sz w:val="24"/>
          <w:szCs w:val="24"/>
          <w:lang w:eastAsia="ru-RU"/>
        </w:rPr>
        <w:t> и законом Камчатского края </w:t>
      </w:r>
      <w:hyperlink r:id="rId78" w:tgtFrame="_blank" w:history="1">
        <w:r w:rsidRPr="000A2C80">
          <w:rPr>
            <w:rFonts w:ascii="Arial" w:eastAsia="Times New Roman" w:hAnsi="Arial" w:cs="Arial"/>
            <w:color w:val="0000FF"/>
            <w:sz w:val="24"/>
            <w:szCs w:val="24"/>
            <w:lang w:eastAsia="ru-RU"/>
          </w:rPr>
          <w:t>«О местном референдуме в Камчатском крае»</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15. Правотворческая инициатива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16. Публичные слушания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На публичные слушания в обязательном порядке выносятся: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проект устава муниципального образования «Тигильский муниципальный район»,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«Тигильский муниципальный район»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 части 3 статьи 16 в редакции решения Собрания депутатов Тигильского муниципального района </w:t>
      </w:r>
      <w:hyperlink r:id="rId79"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проект местного бюджета и отчет о его исполнении;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3 статьи 16 дополнена пунктом 2.1 решением Собрания депутатов Тигильского муниципального района </w:t>
      </w:r>
      <w:hyperlink r:id="rId80"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3 части 3 статьи 16признан утратившим силу решением Собрания депутатов Тигильского муниципального района </w:t>
      </w:r>
      <w:hyperlink r:id="rId81"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82" w:tgtFrame="_blank" w:history="1">
        <w:r w:rsidRPr="000A2C80">
          <w:rPr>
            <w:rFonts w:ascii="Arial" w:eastAsia="Times New Roman" w:hAnsi="Arial" w:cs="Arial"/>
            <w:color w:val="0000FF"/>
            <w:sz w:val="24"/>
            <w:szCs w:val="24"/>
            <w:lang w:eastAsia="ru-RU"/>
          </w:rPr>
          <w:t>от 06.10.2003 №131-ФЗ</w:t>
        </w:r>
      </w:hyperlink>
      <w:r w:rsidRPr="000A2C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4 части 3 статьи 16 в редакции решения Собрания депутатов Тигильского муниципального района </w:t>
      </w:r>
      <w:hyperlink r:id="rId83"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16 в редакции решением Собрания депутатов Тигильского муниципального района </w:t>
      </w:r>
      <w:hyperlink r:id="rId84"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16 в редакции решения Собрания депутатов Тигильского муниципального района </w:t>
      </w:r>
      <w:hyperlink r:id="rId85"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17. Собрания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Собрания граждан проводятся по инициативе населения, Собрания депутатов,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Собрания граждан, проводимые по инициативе Собрания депутатов или Главы муниципального района, назначаются соответственно Собранием депутатов или Главой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Собрания граждан, проводимые по инициативе населения, назначаются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и должностными лицами местного самоуправления </w:t>
      </w:r>
      <w:r w:rsidRPr="000A2C80">
        <w:rPr>
          <w:rFonts w:ascii="Arial" w:eastAsia="Times New Roman" w:hAnsi="Arial" w:cs="Arial"/>
          <w:color w:val="000000"/>
          <w:sz w:val="24"/>
          <w:szCs w:val="24"/>
          <w:lang w:eastAsia="ru-RU"/>
        </w:rPr>
        <w:lastRenderedPageBreak/>
        <w:t>муниципального района, к компетенции которых отнесено решение содержащихся в обращениях вопросов, с направлением письменного ответа.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Собрания депутатов, в соответствии с действующим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18. Конференция граждан (собрание делегатов)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19. Опрос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Результаты опроса носят рекомендательный характер.</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Опрос граждан проводится по инициативе: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Собрания депутатов или Главы муниципального района – по вопросам местного значения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нормативного правового акта.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2 части 2 статьи 19 в редакции решения Собрания депутатов Тигильского муниципального района </w:t>
      </w:r>
      <w:hyperlink r:id="rId86" w:tgtFrame="_blank" w:history="1">
        <w:r w:rsidRPr="000A2C80">
          <w:rPr>
            <w:rFonts w:ascii="Arial" w:eastAsia="Times New Roman" w:hAnsi="Arial" w:cs="Arial"/>
            <w:color w:val="0000FF"/>
            <w:sz w:val="24"/>
            <w:szCs w:val="24"/>
            <w:lang w:eastAsia="ru-RU"/>
          </w:rPr>
          <w:t>от 17.06.2016 №07-нп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Собрания депутатов в соответствии с действующим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нормативном правовом акте Собрания депутатов о назначении опроса граждан устанавливаются: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дата и сроки проведения опроса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методика проведения опроса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форма опросного листа;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5) минимальная численность жителей муниципального района, участвующих в опросе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состав комиссии по проведению опроса.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за счет средств бюджета муниципального района – при проведении опроса граждан по инициативе Собрания депутатов муниципального образования «Тигильский муниципальный район» или главы муниципального образования «Тигильский муниципальный район»;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6 статьи 19 в редакции решения Собрания депутатов Тигильского муниципального района </w:t>
      </w:r>
      <w:hyperlink r:id="rId87" w:tgtFrame="_blank" w:history="1">
        <w:r w:rsidRPr="000A2C80">
          <w:rPr>
            <w:rFonts w:ascii="Arial" w:eastAsia="Times New Roman" w:hAnsi="Arial" w:cs="Arial"/>
            <w:color w:val="0000FF"/>
            <w:sz w:val="24"/>
            <w:szCs w:val="24"/>
            <w:lang w:eastAsia="ru-RU"/>
          </w:rPr>
          <w:t>от 17.06.2016 №07-нп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20. Обращения граждан в органы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 w:tgtFrame="_self" w:history="1">
        <w:r w:rsidRPr="000A2C80">
          <w:rPr>
            <w:rFonts w:ascii="Arial" w:eastAsia="Times New Roman" w:hAnsi="Arial" w:cs="Arial"/>
            <w:color w:val="0000FF"/>
            <w:sz w:val="24"/>
            <w:szCs w:val="24"/>
            <w:lang w:eastAsia="ru-RU"/>
          </w:rPr>
          <w:t>Конституции Российской Федерации</w:t>
        </w:r>
      </w:hyperlink>
      <w:r w:rsidRPr="000A2C80">
        <w:rPr>
          <w:rFonts w:ascii="Arial" w:eastAsia="Times New Roman" w:hAnsi="Arial" w:cs="Arial"/>
          <w:color w:val="000000"/>
          <w:sz w:val="24"/>
          <w:szCs w:val="24"/>
          <w:lang w:eastAsia="ru-RU"/>
        </w:rPr>
        <w:t>, федеральным законам, законам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4. ОРГАНЫ И ДОЛЖНОСТНЫЕ ЛИЦА МЕСТНОГО САМОУПРАВЛЕНИЯ МУНЦИПАЛЬНОГО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i/>
          <w:iCs/>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22 Органы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представительный орган – Собрание депутатов Тигильского муниципального района (далее - Собрание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 глава муниципального района – Глава Тигильского муниципального района (далее - Глава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исполнительно-распорядительный орган - Администрация Тигильского муниципального района (далее – местная администрация).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89"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00"/>
          <w:sz w:val="24"/>
          <w:szCs w:val="24"/>
          <w:lang w:eastAsia="ru-RU"/>
        </w:rPr>
        <w:t>) (решение Собрания депутатов Тигильского муниципального района </w:t>
      </w:r>
      <w:hyperlink r:id="rId90"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утратило силу</w:t>
      </w:r>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22 в редакции решения Собрания депутатов Тигильского муниципального района </w:t>
      </w:r>
      <w:hyperlink r:id="rId91" w:tgtFrame="_blank" w:history="1">
        <w:r w:rsidRPr="000A2C80">
          <w:rPr>
            <w:rFonts w:ascii="Arial" w:eastAsia="Times New Roman" w:hAnsi="Arial" w:cs="Arial"/>
            <w:color w:val="0000FF"/>
            <w:sz w:val="24"/>
            <w:szCs w:val="24"/>
            <w:lang w:eastAsia="ru-RU"/>
          </w:rPr>
          <w:t>от 20.12.2019 №122-нп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в соответствии с законом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2 статьи 22 в редакции решения Собрания депутатов Тигильского муниципального района </w:t>
      </w:r>
      <w:hyperlink r:id="rId92"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Органы местного самоуправления муниципального района не входят в систему органов государственной власти.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Решение Собрания депутатов об изменении структуры органов местного самоуправления муниципального района вступает в силу после истечения срока полномочий Главы муниципального района, подписавшего муниципальный правовой акт о внесении изменений и дополнений в устав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93"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94"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утратило силу </w:t>
      </w:r>
      <w:r w:rsidRPr="000A2C80">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22 в редакции решения Собрания депутатов Тигильского муниципального района </w:t>
      </w:r>
      <w:hyperlink r:id="rId95" w:tgtFrame="_blank" w:history="1">
        <w:r w:rsidRPr="000A2C80">
          <w:rPr>
            <w:rFonts w:ascii="Arial" w:eastAsia="Times New Roman" w:hAnsi="Arial" w:cs="Arial"/>
            <w:color w:val="0000FF"/>
            <w:sz w:val="24"/>
            <w:szCs w:val="24"/>
            <w:lang w:eastAsia="ru-RU"/>
          </w:rPr>
          <w:t>от 20.12.2019 №122-нп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23. Собрание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Собрание депутатов является представительным органом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Собрание депутатов состоит из 21 депутата.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Собрание депутатов формируется из семи глав сельских поселений, входящих в состав муниципального района, и из четырнадцати депутатов представительных органов указанных поселений, избираемых представительными органами поселений из своего состава по два депутата от каждого поселения.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Собрания депутатов,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Собрание депутатов одного депутата.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(Часть 2 статьи 23 в редакции решения Собрания депутатов Тигильского муниципального района </w:t>
      </w:r>
      <w:hyperlink r:id="rId96"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Собрание депутатов может осуществлять свои полномочия в случае избрания не менее двух третей от установленной численности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Собрание депутатов подотчётно населению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Полномочия Собрания депутатов прекращаются со дня начала работы Собрания депутатов нового созыва, за исключением случаев досрочного прекращения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Днем начала работы Собрания депутатов является день проведения первого правомочного заседания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Организацию деятельности Собрания депутатов, проведение его заседаний осуществляет Председатель Собрания депутатов, а в случае его отсутствия - заместитель Председателя Собрания, в соответствии с Регламентом Собрания депутатов, принимаемым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Председатель Собрания депутатов и заместитель Председателя Собрания избираются из числа депутатов Собрания депутатов открытым голосованием в порядке, установленном Регламентом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Председатель Собрания депутатов, заместитель Председателя Собрания депутатов осуществляют свою деятельность на непостоянной основе.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Председатель Собрания депутатов исполняет полномочия руководителя Собрания депутатов как юридического лица в соответствии с действующим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4 статьи 23 в редакции решения Собрания депутатов Тигильского муниципального района </w:t>
      </w:r>
      <w:hyperlink r:id="rId97"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FF"/>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Собрание депутатов решает вопросы, отнесённые к его компетенции, на сессиях.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Под сессией понимается одно или несколько заседаний Собрания депутатов, посвящённое обсуждению единой повестки дня. Очередные сессии созываются Председателем Собрания депутатов не реже одного раза в три месяца. Внеочередные сессии созываются Председателем Собрания депутатов по собственной инициативе (в его отсутствие – заместителем Председателя Собрания депутатов), по требованию Главы муниципального района (в его отсутствие – лицом его заменяющим) или по инициативе не менее 1/3 от установленной численности депутатов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второй части 5 статьи 23 в редакции решения Собрания депутатов Тигильского муниципального района </w:t>
      </w:r>
      <w:hyperlink r:id="rId98"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FF"/>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Представительный орган муниципального района собирается на первую сессию не позднее чем через 30 дней со дня его избрания. Сессия Собрания депутатов правомочна, если на ней присутствует более половины от установленной численности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Сессии Собрания депутатов проводятся в соответствии с Регламентом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Для обеспечения своей деятельности Собрание депутатов может формировать аппарат, самостоятельно решать вопросы о его структуре и численности.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Собрание депутатов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8. Председатели постоянных комиссий и их заместители избираются на заседаниях соответствующих комиссий из числа депутатов, входящих в их состав, </w:t>
      </w:r>
      <w:r w:rsidRPr="000A2C80">
        <w:rPr>
          <w:rFonts w:ascii="Arial" w:eastAsia="Times New Roman" w:hAnsi="Arial" w:cs="Arial"/>
          <w:color w:val="000000"/>
          <w:sz w:val="24"/>
          <w:szCs w:val="24"/>
          <w:lang w:eastAsia="ru-RU"/>
        </w:rPr>
        <w:lastRenderedPageBreak/>
        <w:t>в порядке, определенном Регламентом Собрания депутатов. Решение об их избрании утверждается на сессии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Собрание депутатов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Собрание депутатов обладает правом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рублёвые и валютные счета в банковских и кредитных учреждениях. Расходы на обеспечение деятельности Собрания депутатов предусматриваются отдельной строкой в районном бюджете.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Юридический адрес и место нахождения Собрания депутатов: индекс 688600, Камчатский край, с. Тигиль, ул. Партизанская, 17.</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24. Компетенция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В исключительной компетенции Совета депутатов находятся: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4 части 1 статьи 24 в редакции решением Собрания депутатов Тигильского муниципального района </w:t>
      </w:r>
      <w:hyperlink r:id="rId99"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утверждение правил благоустройства на территории населенных пунктов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24 дополнена пунктом 11 решением Собрания депутатов Тигильского муниципального района </w:t>
      </w:r>
      <w:hyperlink r:id="rId100" w:tgtFrame="_blank" w:history="1">
        <w:r w:rsidRPr="000A2C80">
          <w:rPr>
            <w:rFonts w:ascii="Arial" w:eastAsia="Times New Roman" w:hAnsi="Arial" w:cs="Arial"/>
            <w:color w:val="0000FF"/>
            <w:sz w:val="24"/>
            <w:szCs w:val="24"/>
            <w:lang w:eastAsia="ru-RU"/>
          </w:rPr>
          <w:t>от 29.03.2018 №65-нп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Кроме этого, в компетенции Собрания депутатов находятся: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принятие решения о проведении муниципальных выборов, местного референдума;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4)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утверждение структуры местной администрации по представлению Главы муниципального района, принятие Положения о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5 части 2 статьи 24 в редакции решения Собрания депутатов Тигильского муниципального района </w:t>
      </w:r>
      <w:hyperlink r:id="rId101"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утверждение порядка проведения конкурса по отбору кандидатур на должность Главы муниципального района, а также общего числа членов конкурсной комиссии;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6 части 2 статьи 24 в редакции решения Собрания депутатов Тигильского муниципального района </w:t>
      </w:r>
      <w:hyperlink r:id="rId102"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осуществление права законодательной инициативы в Законодательном Собрании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формирование контрольного счетного органа, определение в соответствии с настоящим Уставом порядка его работы и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определение порядка приватизации муниципального имущества, в соответствии с федеральным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принятие решений о целях, формах, суммах долгосрочных заимствований, выпуске местных займов;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12 части 2 статьи 24 признан утратившим силу решением Собрания депутатов Тигильского муниципального района </w:t>
      </w:r>
      <w:hyperlink r:id="rId103"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13) заслушивание ежегодных отчетов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13 части 2 статьи 24 в редакции решения Собрания депутатов Тигильского муниципального района </w:t>
      </w:r>
      <w:hyperlink r:id="rId104"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14)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25. Досрочное прекращение полномочий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bookmarkStart w:id="2" w:name="_Toc105952696"/>
      <w:r w:rsidRPr="000A2C80">
        <w:rPr>
          <w:rFonts w:ascii="Arial" w:eastAsia="Times New Roman" w:hAnsi="Arial" w:cs="Arial"/>
          <w:color w:val="000000"/>
          <w:sz w:val="24"/>
          <w:szCs w:val="24"/>
          <w:lang w:eastAsia="ru-RU"/>
        </w:rPr>
        <w:t>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bookmarkEnd w:id="2"/>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Полномочия Собрания депутатов также прекращаются: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в случае принятия Собранием депутатов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105"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а также в случае упразднения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Досрочное прекращение полномочий Собрания депутатов влечет досрочное прекращение полномочий его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случае досрочного прекращения полномочий Собрания депутатов, представительные органы поселений, входящие в состав муниципального района обязаны в течение одного месяца избрать в состав Собрания депутатов муниципального района других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26. Депутаты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Тигильского муниципального района, при решении всех вопросов, отнесенных к компетенции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Депутатами Собрания депутатов (далее – депутат) являются главы поселений, входящих в состав муниципального района, (в силу занимаемой должности), и депутаты поселений, входящих в состав муниципального района, выдвинутые (делегированные) в состав Собрания депутатов представительными органами поселений из своего состава – по два депутата (делегата) от каждого поселения.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Депутаты Собрания депутатов осуществляют свои полномочия на непостоянной основе.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жителями муниципального района и подотчетен им.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первый части 3 статьи 26 в редакции решения Собрания депутатов Тигильского муниципального района </w:t>
      </w:r>
      <w:hyperlink r:id="rId106"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Депутат обязан: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не реже одного раза в месяц вести прием избирателей;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Формами депутатской деятельности являются: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 части 4 статьи 26 в редакции решения Собрания депутатов Тигильского муниципального района </w:t>
      </w:r>
      <w:hyperlink r:id="rId107"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участие в сессиях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участие в работе постоянных комиссий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участие в работе других комитетов и комиссий;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участие в депутатских слушаниях;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участие в выполнении поручений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7) участие в осуществлении контроля за исполнением нормативных правовых актов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направление депутатского запроса или обращения;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работа с избирателями.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Депутату Собрания депутатов для осуществления своих полномочий гарантируется: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обязательное рассмотрение внесенного им предложения;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реализация права на создание депутатских объединений;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реализация права на депутатский запрос, депутатское обращение;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получение необходимой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сохранение места работы (должности) на период, продолжительностью в совокупности два рабочих дня в месяц.</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26 дополнена пунктом 10 решением Собрания депутатов Тигильского муниципального района </w:t>
      </w:r>
      <w:hyperlink r:id="rId108"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Депутат Собрания депутатов должен соблюдать ограничения, запреты, исполнять обязанности, которые установлены Федеральным законом </w:t>
      </w:r>
      <w:hyperlink r:id="rId109" w:tgtFrame="_blank" w:history="1">
        <w:r w:rsidRPr="000A2C80">
          <w:rPr>
            <w:rFonts w:ascii="Arial" w:eastAsia="Times New Roman" w:hAnsi="Arial" w:cs="Arial"/>
            <w:color w:val="0000FF"/>
            <w:sz w:val="24"/>
            <w:szCs w:val="24"/>
            <w:lang w:eastAsia="ru-RU"/>
          </w:rPr>
          <w:t>от 25.12.2008 №273-ФЗ</w:t>
        </w:r>
      </w:hyperlink>
      <w:r w:rsidRPr="000A2C8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10" w:tgtFrame="_blank" w:history="1">
        <w:r w:rsidRPr="000A2C80">
          <w:rPr>
            <w:rFonts w:ascii="Arial" w:eastAsia="Times New Roman" w:hAnsi="Arial" w:cs="Arial"/>
            <w:color w:val="0000FF"/>
            <w:sz w:val="24"/>
            <w:szCs w:val="24"/>
            <w:lang w:eastAsia="ru-RU"/>
          </w:rPr>
          <w:t>от 25.12.2008 №273-ФЗ</w:t>
        </w:r>
      </w:hyperlink>
      <w:r w:rsidRPr="000A2C80">
        <w:rPr>
          <w:rFonts w:ascii="Arial" w:eastAsia="Times New Roman" w:hAnsi="Arial" w:cs="Arial"/>
          <w:color w:val="000000"/>
          <w:sz w:val="24"/>
          <w:szCs w:val="24"/>
          <w:lang w:eastAsia="ru-RU"/>
        </w:rPr>
        <w:t> «О противодействии коррупции», Федеральным законом </w:t>
      </w:r>
      <w:hyperlink r:id="rId111" w:tgtFrame="_blank" w:history="1">
        <w:r w:rsidRPr="000A2C80">
          <w:rPr>
            <w:rFonts w:ascii="Arial" w:eastAsia="Times New Roman" w:hAnsi="Arial" w:cs="Arial"/>
            <w:color w:val="0000FF"/>
            <w:sz w:val="24"/>
            <w:szCs w:val="24"/>
            <w:lang w:eastAsia="ru-RU"/>
          </w:rPr>
          <w:t>от 03.12.2012 №230-ФЗ</w:t>
        </w:r>
      </w:hyperlink>
      <w:r w:rsidRPr="000A2C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2" w:tgtFrame="_blank" w:history="1">
        <w:r w:rsidRPr="000A2C80">
          <w:rPr>
            <w:rFonts w:ascii="Arial" w:eastAsia="Times New Roman" w:hAnsi="Arial" w:cs="Arial"/>
            <w:color w:val="0000FF"/>
            <w:sz w:val="24"/>
            <w:szCs w:val="24"/>
            <w:lang w:eastAsia="ru-RU"/>
          </w:rPr>
          <w:t>от 07.05.2013 №79-ФЗ</w:t>
        </w:r>
      </w:hyperlink>
      <w:r w:rsidRPr="000A2C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3" w:tgtFrame="_blank" w:history="1">
        <w:r w:rsidRPr="000A2C80">
          <w:rPr>
            <w:rFonts w:ascii="Arial" w:eastAsia="Times New Roman" w:hAnsi="Arial" w:cs="Arial"/>
            <w:color w:val="0000FF"/>
            <w:sz w:val="24"/>
            <w:szCs w:val="24"/>
            <w:lang w:eastAsia="ru-RU"/>
          </w:rPr>
          <w:t>Федеральным законом от 06.10.2003 №131-ФЗ</w:t>
        </w:r>
      </w:hyperlink>
      <w:r w:rsidRPr="000A2C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14"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6 статьи 26 в редакции решения Собрания депутатов Тигильского муниципального района </w:t>
      </w:r>
      <w:hyperlink r:id="rId115" w:tgtFrame="_blank" w:history="1">
        <w:r w:rsidRPr="000A2C80">
          <w:rPr>
            <w:rFonts w:ascii="Arial" w:eastAsia="Times New Roman" w:hAnsi="Arial" w:cs="Arial"/>
            <w:color w:val="0000FF"/>
            <w:sz w:val="24"/>
            <w:szCs w:val="24"/>
            <w:lang w:eastAsia="ru-RU"/>
          </w:rPr>
          <w:t>от 20.12.2019 №121-нп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 Полномочия депутата Собрания депутатов прекращаются досрочно в случае: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смерти;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отставки по собственному желанию;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признания судом недееспособным или ограниченно дееспособным;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отзыва избирателями;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в иных случаях, установленных Федеральным законом </w:t>
      </w:r>
      <w:hyperlink r:id="rId116" w:tgtFrame="_self"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и иными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В случае формирования Собрания депутатов муниципального района из состава представительных органов поселений, полномочия депутата Собрания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не позднее чем через три месяца со дня появления такого основания.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3 статьи 27 дополнена абзацем вторым решением Собрания депутатов Тигильского муниципального района </w:t>
      </w:r>
      <w:hyperlink r:id="rId117"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28. Глава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Глава муниципального района является высшим должностным лицом Тигильского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Глава муниципального района</w:t>
      </w:r>
      <w:bookmarkStart w:id="3" w:name="OLE_LINK2"/>
      <w:bookmarkStart w:id="4" w:name="OLE_LINK3"/>
      <w:bookmarkEnd w:id="3"/>
      <w:r w:rsidRPr="000A2C80">
        <w:rPr>
          <w:rFonts w:ascii="Arial" w:eastAsia="Times New Roman" w:hAnsi="Arial" w:cs="Arial"/>
          <w:color w:val="000000"/>
          <w:sz w:val="24"/>
          <w:szCs w:val="24"/>
          <w:lang w:eastAsia="ru-RU"/>
        </w:rPr>
        <w:t xml:space="preserve"> избирается Собранием депутатов из числа кандидатов, представленных конкурсной комиссией по результатам конкурса по </w:t>
      </w:r>
      <w:r w:rsidRPr="000A2C80">
        <w:rPr>
          <w:rFonts w:ascii="Arial" w:eastAsia="Times New Roman" w:hAnsi="Arial" w:cs="Arial"/>
          <w:color w:val="000000"/>
          <w:sz w:val="24"/>
          <w:szCs w:val="24"/>
          <w:lang w:eastAsia="ru-RU"/>
        </w:rPr>
        <w:lastRenderedPageBreak/>
        <w:t>отбору кандидатур на должность Главы </w:t>
      </w:r>
      <w:bookmarkEnd w:id="4"/>
      <w:r w:rsidRPr="000A2C80">
        <w:rPr>
          <w:rFonts w:ascii="Arial" w:eastAsia="Times New Roman" w:hAnsi="Arial" w:cs="Arial"/>
          <w:color w:val="000000"/>
          <w:sz w:val="24"/>
          <w:szCs w:val="24"/>
          <w:lang w:eastAsia="ru-RU"/>
        </w:rPr>
        <w:t>муниципального района, сроком на 4 года в соответствии с настоящим Уставом и порядком проведения конкурса по отбору кандидатур на должность Главы муниципального района, устанавливаемого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Глава муниципального района возглавляет местную администрацию.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Днем вступления Главы муниципального района в должность считается день публичного принятия им торжественной присяги следующего содержания: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«Я, (фамилия, имя отчество), избранный Главой Тигильского муниципального района, клянусь честно и добросовестно исполнять возложенные на меня обязанности, прилагать все свои способности, знания и умения на благо жителей муниципального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Торжественная присяга приносится в день избрания Главы муниципального района Собранием депутатов в присутствии депутатов Собрания депутатов и представителей общественности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Собранием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Общее число членов конкурсной комиссии в Тигильском муниципальном районе устанавливается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При формировании конкурсной комиссии одна четвертая членов конкурсной комиссии назначается Собранием депутатов, одна четвертая - Советом народных депутатов сельского поселения «село Тигиль», а половина - Губернатором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Глава муниципального района осуществляет свою деятельность на постоянной основе.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bookmarkStart w:id="5" w:name="sub_360202"/>
      <w:r w:rsidRPr="000A2C80">
        <w:rPr>
          <w:rFonts w:ascii="Arial" w:eastAsia="Times New Roman" w:hAnsi="Arial" w:cs="Arial"/>
          <w:color w:val="000000"/>
          <w:sz w:val="24"/>
          <w:szCs w:val="24"/>
          <w:lang w:eastAsia="ru-RU"/>
        </w:rPr>
        <w:t>5. </w:t>
      </w:r>
      <w:bookmarkEnd w:id="5"/>
      <w:r w:rsidRPr="000A2C80">
        <w:rPr>
          <w:rFonts w:ascii="Arial" w:eastAsia="Times New Roman" w:hAnsi="Arial" w:cs="Arial"/>
          <w:color w:val="000000"/>
          <w:sz w:val="24"/>
          <w:szCs w:val="24"/>
          <w:lang w:eastAsia="ru-RU"/>
        </w:rPr>
        <w:t>Главе муниципального района гарантируется: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право на получение необходимой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Денежное вознаграждение Главы муниципального района устанавливается в соответствии с законом Камчатского края «О муниципальных должностях в Камчатском крае».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Размер должностного оклада, а также размер дополнительных выплат и порядок их осуществления устанавливаются решением Собрания депутатов в соответствии с федеральным законодательством и законодательством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Главе муниципального района устанавливается ежемесячная доплата к пенсии на условиях и в размерах, определяемых в соответствии с главой 2 Закона Камчатского края </w:t>
      </w:r>
      <w:hyperlink r:id="rId118" w:tgtFrame="_blank" w:history="1">
        <w:r w:rsidRPr="000A2C80">
          <w:rPr>
            <w:rFonts w:ascii="Arial" w:eastAsia="Times New Roman" w:hAnsi="Arial" w:cs="Arial"/>
            <w:color w:val="0000FF"/>
            <w:sz w:val="24"/>
            <w:szCs w:val="24"/>
            <w:lang w:eastAsia="ru-RU"/>
          </w:rPr>
          <w:t>от 10.12.2007 №710</w:t>
        </w:r>
      </w:hyperlink>
      <w:r w:rsidRPr="000A2C8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муниципального района устанавливается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8. За безупречное и эффективное исполнение своих должностных обязанностей к Главе муниципального района могут применяться виды поощрения, </w:t>
      </w:r>
      <w:r w:rsidRPr="000A2C80">
        <w:rPr>
          <w:rFonts w:ascii="Arial" w:eastAsia="Times New Roman" w:hAnsi="Arial" w:cs="Arial"/>
          <w:color w:val="000000"/>
          <w:sz w:val="24"/>
          <w:szCs w:val="24"/>
          <w:lang w:eastAsia="ru-RU"/>
        </w:rPr>
        <w:lastRenderedPageBreak/>
        <w:t>установленные законом Камчатского края </w:t>
      </w:r>
      <w:hyperlink r:id="rId119" w:tgtFrame="_blank" w:history="1">
        <w:r w:rsidRPr="000A2C80">
          <w:rPr>
            <w:rFonts w:ascii="Arial" w:eastAsia="Times New Roman" w:hAnsi="Arial" w:cs="Arial"/>
            <w:color w:val="0000FF"/>
            <w:sz w:val="24"/>
            <w:szCs w:val="24"/>
            <w:lang w:eastAsia="ru-RU"/>
          </w:rPr>
          <w:t>«О муниципальных должностях в Камчатском крае»</w:t>
        </w:r>
      </w:hyperlink>
      <w:r w:rsidRPr="000A2C80">
        <w:rPr>
          <w:rFonts w:ascii="Arial" w:eastAsia="Times New Roman" w:hAnsi="Arial" w:cs="Arial"/>
          <w:color w:val="000000"/>
          <w:sz w:val="24"/>
          <w:szCs w:val="24"/>
          <w:lang w:eastAsia="ru-RU"/>
        </w:rPr>
        <w:t> в порядке, установленном решением Собрания депутатов.</w:t>
      </w:r>
    </w:p>
    <w:p w:rsidR="000A2C80" w:rsidRPr="000A2C80" w:rsidRDefault="000A2C80" w:rsidP="000A2C80">
      <w:pPr>
        <w:shd w:val="clear" w:color="auto" w:fill="FFFFFF"/>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w:t>
      </w:r>
      <w:bookmarkStart w:id="6" w:name="sub_360401"/>
      <w:r w:rsidRPr="000A2C80">
        <w:rPr>
          <w:rFonts w:ascii="Arial" w:eastAsia="Times New Roman" w:hAnsi="Arial" w:cs="Arial"/>
          <w:color w:val="000000"/>
          <w:sz w:val="24"/>
          <w:szCs w:val="24"/>
          <w:lang w:eastAsia="ru-RU"/>
        </w:rPr>
        <w:t>Глава муниципального района обладает следующими полномочиями:</w:t>
      </w:r>
      <w:bookmarkEnd w:id="6"/>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Камчатского края, гражданами и организациями, без доверенности действует от имени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bookmarkStart w:id="7" w:name="sub_360402"/>
      <w:r w:rsidRPr="000A2C80">
        <w:rPr>
          <w:rFonts w:ascii="Arial" w:eastAsia="Times New Roman" w:hAnsi="Arial" w:cs="Arial"/>
          <w:color w:val="000000"/>
          <w:sz w:val="24"/>
          <w:szCs w:val="24"/>
          <w:lang w:eastAsia="ru-RU"/>
        </w:rPr>
        <w:t>2) подписывает и обнародует в порядке, установленном Уставом, нормативные правовые акты, принятые Собранием депутатов;</w:t>
      </w:r>
      <w:bookmarkEnd w:id="7"/>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bookmarkStart w:id="8" w:name="sub_360403"/>
      <w:r w:rsidRPr="000A2C80">
        <w:rPr>
          <w:rFonts w:ascii="Arial" w:eastAsia="Times New Roman" w:hAnsi="Arial" w:cs="Arial"/>
          <w:color w:val="000000"/>
          <w:sz w:val="24"/>
          <w:szCs w:val="24"/>
          <w:lang w:eastAsia="ru-RU"/>
        </w:rPr>
        <w:t>3) издает в пределах своих полномочий правовые акты (постановления, распоряжения);</w:t>
      </w:r>
      <w:bookmarkStart w:id="9" w:name="sub_360404"/>
      <w:bookmarkEnd w:id="8"/>
      <w:bookmarkEnd w:id="9"/>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обеспечивает осуществление: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органами местного самоуправлениям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местной администрацией полномочий по решению вопросов местного значения сельского поселения «село Тигиль» и отдельных государственных полномочий, переданных органам местного самоуправления сельского поселения «село Тигиль»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от имени муниципального района осуществляет присвоение почетных званий, награждение и поощрение граждан и организаций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представляет интересы муниципального района в Совете муниципальных образований Камчатского края, в органах государственной власти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В целях реализации исполнительно-распорядительных функций местной администрации Глава муниципального района осуществляет следующие полномочия: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заключает от имени местной администрации договоры в пределах своей компетенции;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разрабатывает и представляет Собранию депутатов структуру местной администрации, формирует штат местной администрации в пределах утвержденных в бюджете средств на содержание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обеспечивает реализацию полномочий по решению вопросов местного значения, возложенных Уставом на местную администрацию, распределяет обязанности между заместителями главы местной администрации, руководителями управлений, комитетов и отделов;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вносит на рассмотрение Собрания депутатов проекты: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 районного бюджета, изменений в районный бюджет и отчета о его исполнении;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б) муниципальных правовых актов об установлении, изменении и отмене местных налогов и сборов;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программ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г)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д) решений об учреждении органов местной администрации с правами юридического лица и утверждении положений о них;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дает заключения на проекты решений Собрания депутатов,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в соответствии с правовыми актами Собрания депутатов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осуществляет личный прием граждан, рассматривает предложения, заявления и жалобы граждан, принимает по ним обоснованные решения;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 по военно-мобилизационной подготовке, организует работу суженного заседания на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осуществляет иные полномочия в соответствии с федеральными законами, законами Камчатского края, настоящим Уставом.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Глава муниципального района должен соблюдать ограничения, запреты, исполнять обязанности, которые установлены Федеральным законом </w:t>
      </w:r>
      <w:hyperlink r:id="rId120" w:tgtFrame="_blank" w:history="1">
        <w:r w:rsidRPr="000A2C80">
          <w:rPr>
            <w:rFonts w:ascii="Arial" w:eastAsia="Times New Roman" w:hAnsi="Arial" w:cs="Arial"/>
            <w:color w:val="0000FF"/>
            <w:sz w:val="24"/>
            <w:szCs w:val="24"/>
            <w:lang w:eastAsia="ru-RU"/>
          </w:rPr>
          <w:t>от 25 декабря 2008 года №273-ФЗ</w:t>
        </w:r>
      </w:hyperlink>
      <w:r w:rsidRPr="000A2C80">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0A2C80">
          <w:rPr>
            <w:rFonts w:ascii="Arial" w:eastAsia="Times New Roman" w:hAnsi="Arial" w:cs="Arial"/>
            <w:color w:val="0000FF"/>
            <w:sz w:val="24"/>
            <w:szCs w:val="24"/>
            <w:lang w:eastAsia="ru-RU"/>
          </w:rPr>
          <w:t>от 3 декабря 2012 года №230-ФЗ</w:t>
        </w:r>
      </w:hyperlink>
      <w:r w:rsidRPr="000A2C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0A2C80">
          <w:rPr>
            <w:rFonts w:ascii="Arial" w:eastAsia="Times New Roman" w:hAnsi="Arial" w:cs="Arial"/>
            <w:color w:val="0000FF"/>
            <w:sz w:val="24"/>
            <w:szCs w:val="24"/>
            <w:lang w:eastAsia="ru-RU"/>
          </w:rPr>
          <w:t>от 7 мая 2013 года №79-ФЗ</w:t>
        </w:r>
      </w:hyperlink>
      <w:r w:rsidRPr="000A2C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23" w:tgtFrame="_blank" w:history="1">
        <w:r w:rsidRPr="000A2C80">
          <w:rPr>
            <w:rFonts w:ascii="Arial" w:eastAsia="Times New Roman" w:hAnsi="Arial" w:cs="Arial"/>
            <w:color w:val="0000FF"/>
            <w:sz w:val="24"/>
            <w:szCs w:val="24"/>
            <w:lang w:eastAsia="ru-RU"/>
          </w:rPr>
          <w:t>от 25.12.2008 №273-ФЗ</w:t>
        </w:r>
      </w:hyperlink>
      <w:r w:rsidRPr="000A2C80">
        <w:rPr>
          <w:rFonts w:ascii="Arial" w:eastAsia="Times New Roman" w:hAnsi="Arial" w:cs="Arial"/>
          <w:color w:val="000000"/>
          <w:sz w:val="24"/>
          <w:szCs w:val="24"/>
          <w:lang w:eastAsia="ru-RU"/>
        </w:rPr>
        <w:t> «О противодействии коррупции», Федеральным законом </w:t>
      </w:r>
      <w:hyperlink r:id="rId124" w:tgtFrame="_blank" w:history="1">
        <w:r w:rsidRPr="000A2C80">
          <w:rPr>
            <w:rFonts w:ascii="Arial" w:eastAsia="Times New Roman" w:hAnsi="Arial" w:cs="Arial"/>
            <w:color w:val="0000FF"/>
            <w:sz w:val="24"/>
            <w:szCs w:val="24"/>
            <w:lang w:eastAsia="ru-RU"/>
          </w:rPr>
          <w:t>от 03.12.2012 №230-ФЗ</w:t>
        </w:r>
      </w:hyperlink>
      <w:r w:rsidRPr="000A2C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0A2C80">
          <w:rPr>
            <w:rFonts w:ascii="Arial" w:eastAsia="Times New Roman" w:hAnsi="Arial" w:cs="Arial"/>
            <w:color w:val="0000FF"/>
            <w:sz w:val="24"/>
            <w:szCs w:val="24"/>
            <w:lang w:eastAsia="ru-RU"/>
          </w:rPr>
          <w:t>от 07.05.2013 №79-ФЗ</w:t>
        </w:r>
      </w:hyperlink>
      <w:r w:rsidRPr="000A2C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6" w:tgtFrame="_blank" w:history="1">
        <w:r w:rsidRPr="000A2C80">
          <w:rPr>
            <w:rFonts w:ascii="Arial" w:eastAsia="Times New Roman" w:hAnsi="Arial" w:cs="Arial"/>
            <w:color w:val="0000FF"/>
            <w:sz w:val="24"/>
            <w:szCs w:val="24"/>
            <w:lang w:eastAsia="ru-RU"/>
          </w:rPr>
          <w:t>Федеральным законом от 06.10.2003 №131-ФЗ</w:t>
        </w:r>
      </w:hyperlink>
      <w:r w:rsidRPr="000A2C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27"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11 статьи 28 в редакции решения Собрания депутатов Тигильского муниципального района </w:t>
      </w:r>
      <w:hyperlink r:id="rId128" w:tgtFrame="_blank" w:history="1">
        <w:r w:rsidRPr="000A2C80">
          <w:rPr>
            <w:rFonts w:ascii="Arial" w:eastAsia="Times New Roman" w:hAnsi="Arial" w:cs="Arial"/>
            <w:color w:val="0000FF"/>
            <w:sz w:val="24"/>
            <w:szCs w:val="24"/>
            <w:lang w:eastAsia="ru-RU"/>
          </w:rPr>
          <w:t>от 20.12.2019 №121-нп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Глава муниципального района подконтролен и подотчетен населению муниципального района и Собранию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13. Глава муниципального района представляет: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 Собранию депутатов ежегодные отчеты о результатах своей деятельности и результатах деятельности местной администрации по решению вопросов местного значения муниципального района, в том числе о решении вопросов, поставленных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Совету народных депутатов сельского поселения «село Тигиль» ежегодные отчеты о результатах деятельности местной администрации по решению вопросов местного значения сельского поселения «село Тигиль», в том числе о решении вопросов, поставленных Советом народных депутатов сельского поселения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14. Глава муниципального района, осуществляющий свою деятельность на постоянной основе, не вправе: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Тигильского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(Подпункт «б» пункта 2 части 14 статьи 28 в редакции решения Собрания депутатов Тигильского муниципального района </w:t>
      </w:r>
      <w:hyperlink r:id="rId129"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представление на безвозмездной основе интересов Тигильского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г) представление на безвозмездной основе интересов Тигильского муниципального района в органах управления и ревизионной комиссии организации, учредителем (акционером, участником) которой является Тигильский муниципальный район, в соответствии с муниципальными правовыми актами, определяющими порядок осуществления от имени Тигильского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 иные случаи, предусмотренные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14 статьи 28 в редакции решения Собрания депутатов Тигильского муниципального района </w:t>
      </w:r>
      <w:hyperlink r:id="rId130" w:tgtFrame="_blank" w:history="1">
        <w:r w:rsidRPr="000A2C80">
          <w:rPr>
            <w:rFonts w:ascii="Arial" w:eastAsia="Times New Roman" w:hAnsi="Arial" w:cs="Arial"/>
            <w:color w:val="0000FF"/>
            <w:sz w:val="24"/>
            <w:szCs w:val="24"/>
            <w:lang w:eastAsia="ru-RU"/>
          </w:rPr>
          <w:t>от 09.04.2020 №135-нп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15. Глава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государственные должности и должности государственной гражданской службы Российской Федерации и субъектов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16.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17.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18. Глава муниципального района,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19. Полномочия Главы муниципального района прекращаются досрочно в случае: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смерти;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отставки по собственному желанию;</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31"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10" w:name="OLE_LINK9"/>
      <w:bookmarkStart w:id="11" w:name="OLE_LINK8"/>
      <w:bookmarkEnd w:id="10"/>
      <w:bookmarkEnd w:id="11"/>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132"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признания судом недееспособным или ограниченно дееспособным;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133"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а также в случае упразднения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(Пункт 11 части 19 статьи 28 в редакции решения Собрания депутатов Тигильского муниципального района </w:t>
      </w:r>
      <w:hyperlink r:id="rId134" w:tgtFrame="_blank" w:history="1">
        <w:r w:rsidRPr="000A2C80">
          <w:rPr>
            <w:rFonts w:ascii="Arial" w:eastAsia="Times New Roman" w:hAnsi="Arial" w:cs="Arial"/>
            <w:color w:val="0000FF"/>
            <w:sz w:val="24"/>
            <w:szCs w:val="24"/>
            <w:lang w:eastAsia="ru-RU"/>
          </w:rPr>
          <w:t>от 09.04.2020 №135-нп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20.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w:t>
      </w:r>
      <w:hyperlink r:id="rId135" w:tgtFrame="_blank" w:history="1">
        <w:r w:rsidRPr="000A2C80">
          <w:rPr>
            <w:rFonts w:ascii="Arial" w:eastAsia="Times New Roman" w:hAnsi="Arial" w:cs="Arial"/>
            <w:color w:val="0000FF"/>
            <w:sz w:val="24"/>
            <w:szCs w:val="24"/>
            <w:lang w:eastAsia="ru-RU"/>
          </w:rPr>
          <w:t>от 07.05.2013 №79-ФЗ</w:t>
        </w:r>
      </w:hyperlink>
      <w:r w:rsidRPr="000A2C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21. В случае принятия закона Камчатского края, изменяющего порядок избрания Главы муниципального района,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 данный порядок применяется после истечения срока полномочий Главы муниципального района, избранного до дня вступления в силу указанного закона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22. В случае досрочного прекращения полномочий Главы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В случае невозможности исполнения первым заместителем Главы местной администрации полномочий главы либо в связи с его отсутствием, исполнение полномочий Главы муниципального района возлагается на одного из заместителей Главы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В случае невозможности исполнения заместителями Главы местной администрации полномочий главы либо в связи с их отсутствием, исполнение полномочий Главы муниципального района возлагается на должностное лицо местного самоуправления.</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Возложение полномочий оформляется распоряжением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0"/>
          <w:szCs w:val="20"/>
          <w:lang w:eastAsia="ru-RU"/>
        </w:rPr>
      </w:pPr>
      <w:r w:rsidRPr="000A2C80">
        <w:rPr>
          <w:rFonts w:ascii="Arial" w:eastAsia="Times New Roman" w:hAnsi="Arial" w:cs="Arial"/>
          <w:color w:val="000000"/>
          <w:sz w:val="24"/>
          <w:szCs w:val="24"/>
          <w:lang w:eastAsia="ru-RU"/>
        </w:rPr>
        <w:t>В случае невозможности издания Главой муниципального района соответствующего распоряжения назначение исполняющего обязанности Главы муниципального района осуществляется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22 статьи 28 в редакции решения Собрания депутатов Тигильского муниципального района </w:t>
      </w:r>
      <w:hyperlink r:id="rId136"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23. В случае досрочного прекращения полномочий Главы муниципального района избрание Главы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 правомочном составе.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28 дополнена частью 23 решением Собрания депутатов Тигильского муниципального района </w:t>
      </w:r>
      <w:hyperlink r:id="rId137"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28 в редакции решения Собрания депутатов Тигильского муниципального района </w:t>
      </w:r>
      <w:hyperlink r:id="rId138"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29. Местная администрация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Администрация муниципального образования «Тигильский муниципальный район» (далее местная администрация) является исполнительно-распорядительным органом муниципального района, наделяется уставом муниципального образования полномочиями по решению </w:t>
      </w:r>
      <w:hyperlink r:id="rId139" w:anchor="sub_20110" w:tgtFrame="_self" w:history="1">
        <w:r w:rsidRPr="000A2C80">
          <w:rPr>
            <w:rFonts w:ascii="Arial" w:eastAsia="Times New Roman" w:hAnsi="Arial" w:cs="Arial"/>
            <w:color w:val="0000FF"/>
            <w:sz w:val="24"/>
            <w:szCs w:val="24"/>
            <w:lang w:eastAsia="ru-RU"/>
          </w:rPr>
          <w:t>вопросов местного значения</w:t>
        </w:r>
      </w:hyperlink>
      <w:r w:rsidRPr="000A2C80">
        <w:rPr>
          <w:rFonts w:ascii="Arial" w:eastAsia="Times New Roman" w:hAnsi="Arial" w:cs="Arial"/>
          <w:color w:val="000000"/>
          <w:sz w:val="24"/>
          <w:szCs w:val="24"/>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Местной администрацией руководит Глава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29 дополнена абзацем вторым решением Собрания депутатов Тигильского муниципального района </w:t>
      </w:r>
      <w:hyperlink r:id="rId140"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Местная администрация обладает правами юридического лица, имеет печать со своим полным наименованием: «Администрация муниципального образования «Тигильский муниципальный район». Краткое наименование местной администрации: «Администрация Тигильского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Постановления и распоряжения местной администрации, изданные в пределах компетенции, обязательны для исполнения и соблюдения на территории муниципального района всеми предприятиями, учреждениями, организациями, должностными лицами и гражданами.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Юридический адрес и место нахождения местной администрации является: индекс 688600, с. Тигиль Камчатского края, ул. Партизанская, 17.</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Структура местной администрации утверждается Собранием депутатов по представлению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4 статьи 29 в редакции решения Собрания депутатов Тигильского муниципального района </w:t>
      </w:r>
      <w:hyperlink r:id="rId141"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Местная администрация является муниципальным казенным учреждением.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Полномочия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осуществляет в пределах своих полномочий меры по реализации, обеспечению и защите прав и свобод человека и гражданина;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разрабатывает проект районного бюджета на очередной финансовый год и плановый период, а также проекты планов и программ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3) обеспечивает исполнение районного бюджета и программ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готовит отчет об исполнении районного бюджета и отчеты о выполнении программ социально-экономического развития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управляет и распоряжается собственностью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осуществляет в районе финансовую, налоговую и инвестиционную политику;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осуществляет в пределах полномочий, предоставленных законодательством, мероприятия по обеспечению обороны, мобилизационной подготовки и гражданской обороны;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утверждает и реализовывает муниципальную программу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осуществляет разработку и утверждение схемы размещения нестационарных торговых объектов на территории муниципального района в соответствии с нормативными правовыми актами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управляет и распоряжается земельными участками, находящимися в муниципальной собственности;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30. Исполнение местной администрацией полномочий администрации муниципального образования сельского поселения «село Тигиль» Тигильского муниципального района</w:t>
      </w:r>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Местная администрация в соответствии с частью 2 статьи 34 Федерального закона </w:t>
      </w:r>
      <w:hyperlink r:id="rId142" w:tgtFrame="_blank" w:history="1">
        <w:r w:rsidRPr="000A2C80">
          <w:rPr>
            <w:rFonts w:ascii="Arial" w:eastAsia="Times New Roman" w:hAnsi="Arial" w:cs="Arial"/>
            <w:color w:val="0000FF"/>
            <w:sz w:val="24"/>
            <w:szCs w:val="24"/>
            <w:lang w:eastAsia="ru-RU"/>
          </w:rPr>
          <w:t>от 06.10.2003 №131-ФЗ</w:t>
        </w:r>
      </w:hyperlink>
      <w:r w:rsidRPr="000A2C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143" w:tgtFrame="_blank" w:history="1">
        <w:r w:rsidRPr="000A2C80">
          <w:rPr>
            <w:rFonts w:ascii="Arial" w:eastAsia="Times New Roman" w:hAnsi="Arial" w:cs="Arial"/>
            <w:color w:val="0000FF"/>
            <w:sz w:val="24"/>
            <w:szCs w:val="24"/>
            <w:lang w:eastAsia="ru-RU"/>
          </w:rPr>
          <w:t>Уставом муниципального образования «Тигильский муниципальный района»</w:t>
        </w:r>
      </w:hyperlink>
      <w:r w:rsidRPr="000A2C80">
        <w:rPr>
          <w:rFonts w:ascii="Arial" w:eastAsia="Times New Roman" w:hAnsi="Arial" w:cs="Arial"/>
          <w:color w:val="000000"/>
          <w:sz w:val="24"/>
          <w:szCs w:val="24"/>
          <w:lang w:eastAsia="ru-RU"/>
        </w:rPr>
        <w:t> и </w:t>
      </w:r>
      <w:hyperlink r:id="rId144" w:tgtFrame="_blank" w:history="1">
        <w:r w:rsidRPr="000A2C80">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A2C80">
        <w:rPr>
          <w:rFonts w:ascii="Arial" w:eastAsia="Times New Roman" w:hAnsi="Arial" w:cs="Arial"/>
          <w:color w:val="000000"/>
          <w:sz w:val="24"/>
          <w:szCs w:val="24"/>
          <w:lang w:eastAsia="ru-RU"/>
        </w:rPr>
        <w:t> Тигильского муниципального района исполняет полномочия администрации муниципального образования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Полномочия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определяются </w:t>
      </w:r>
      <w:hyperlink r:id="rId145" w:tgtFrame="_blank" w:history="1">
        <w:r w:rsidRPr="000A2C80">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A2C80">
        <w:rPr>
          <w:rFonts w:ascii="Arial" w:eastAsia="Times New Roman" w:hAnsi="Arial" w:cs="Arial"/>
          <w:color w:val="000000"/>
          <w:sz w:val="24"/>
          <w:szCs w:val="24"/>
          <w:lang w:eastAsia="ru-RU"/>
        </w:rPr>
        <w:t> и принятыми в соответствии с ними решениями Совета депутатов муниципального образования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Местная администрация в пределах своей компетенции организует и обеспечивает решение вопросов местного значения муниципального образования сельское поселение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этих целях местная администрация исполняет </w:t>
      </w:r>
      <w:hyperlink r:id="rId146" w:tgtFrame="_blank" w:history="1">
        <w:r w:rsidRPr="000A2C80">
          <w:rPr>
            <w:rFonts w:ascii="Arial" w:eastAsia="Times New Roman" w:hAnsi="Arial" w:cs="Arial"/>
            <w:color w:val="0000FF"/>
            <w:sz w:val="24"/>
            <w:szCs w:val="24"/>
            <w:lang w:eastAsia="ru-RU"/>
          </w:rPr>
          <w:t>Конституцию Российской Федерации</w:t>
        </w:r>
      </w:hyperlink>
      <w:r w:rsidRPr="000A2C80">
        <w:rPr>
          <w:rFonts w:ascii="Arial" w:eastAsia="Times New Roman" w:hAnsi="Arial" w:cs="Arial"/>
          <w:color w:val="000000"/>
          <w:sz w:val="24"/>
          <w:szCs w:val="24"/>
          <w:lang w:eastAsia="ru-RU"/>
        </w:rPr>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w:t>
      </w:r>
      <w:r w:rsidRPr="000A2C80">
        <w:rPr>
          <w:rFonts w:ascii="Arial" w:eastAsia="Times New Roman" w:hAnsi="Arial" w:cs="Arial"/>
          <w:color w:val="000000"/>
          <w:sz w:val="24"/>
          <w:szCs w:val="24"/>
          <w:lang w:eastAsia="ru-RU"/>
        </w:rPr>
        <w:lastRenderedPageBreak/>
        <w:t>иные нормативные правовые акты Камчатского края, а также исполняет </w:t>
      </w:r>
      <w:hyperlink r:id="rId147" w:tgtFrame="_blank" w:history="1">
        <w:r w:rsidRPr="000A2C80">
          <w:rPr>
            <w:rFonts w:ascii="Arial" w:eastAsia="Times New Roman" w:hAnsi="Arial" w:cs="Arial"/>
            <w:color w:val="0000FF"/>
            <w:sz w:val="24"/>
            <w:szCs w:val="24"/>
            <w:lang w:eastAsia="ru-RU"/>
          </w:rPr>
          <w:t>Устав муниципального образования сельское поселение «село Тигиль»</w:t>
        </w:r>
      </w:hyperlink>
      <w:r w:rsidRPr="000A2C80">
        <w:rPr>
          <w:rFonts w:ascii="Arial" w:eastAsia="Times New Roman" w:hAnsi="Arial" w:cs="Arial"/>
          <w:color w:val="000000"/>
          <w:sz w:val="24"/>
          <w:szCs w:val="24"/>
          <w:lang w:eastAsia="ru-RU"/>
        </w:rPr>
        <w:t>, решения, принятые на местном референдуме муниципального образования сельское поселение «село Тигиль», договоры и соглашения, заключенные муниципальным образованием сельское поселение «село Тигиль», решения Совета народных депутатов муниципального образования сельское поселение «село Тигиль», постановления и распоряжения главы муниципального образования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Местная администрация выступает учредителем муниципальных предприятий, муниципальных учреждений сельского поселения «село Тигиль»,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Местная администрация несет ответственность перед населением муниципального образования сельское поселение «село Тигиль», государством, физическими и юридическими лицами в соответствии с федеральными законами 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Финансовое обеспечение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первый части 5 статьи 30 в редакции решения Собрания депутатов Тигильского муниципального района </w:t>
      </w:r>
      <w:hyperlink r:id="rId148"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Местная администрация несет ответственность за исполнение полномочий администрации муниципального образования сельское поселение «село Тигиль» (в части решения вопросов местного значения муниципального образования сельское поселение «село Тигиль»,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в пределах, выделенных в бюджете муниципального образования сельское поселение «село Тигиль» финансовых средств, а также находящегося в муниципальной собственности муниципального образования сельское поселение «село Тигиль» имущества и имущественных прав муниципального образования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Глава муниципального района в пределах своих полномочий, установленных федеральными законами, законами Камчатского края, </w:t>
      </w:r>
      <w:hyperlink r:id="rId149" w:tgtFrame="_blank" w:history="1">
        <w:r w:rsidRPr="000A2C80">
          <w:rPr>
            <w:rFonts w:ascii="Arial" w:eastAsia="Times New Roman" w:hAnsi="Arial" w:cs="Arial"/>
            <w:color w:val="0000FF"/>
            <w:sz w:val="24"/>
            <w:szCs w:val="24"/>
            <w:lang w:eastAsia="ru-RU"/>
          </w:rPr>
          <w:t>Уставом муниципального образования сельское поселение «село Тигиль»</w:t>
        </w:r>
      </w:hyperlink>
      <w:r w:rsidRPr="000A2C80">
        <w:rPr>
          <w:rFonts w:ascii="Arial" w:eastAsia="Times New Roman" w:hAnsi="Arial" w:cs="Arial"/>
          <w:color w:val="000000"/>
          <w:sz w:val="24"/>
          <w:szCs w:val="24"/>
          <w:lang w:eastAsia="ru-RU"/>
        </w:rPr>
        <w:t>, нормативными правовыми актами Совета депутатов муниципального образования сельское поселение «село Тигиль»,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сельское поселение «село Тигиль»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6 статьи 30 в редакции решения Собрания депутатов Тигильского муниципального района </w:t>
      </w:r>
      <w:hyperlink r:id="rId150"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(Часть 6 статьи 30 в редакции решения Собрания депутатов Тигильского муниципального района </w:t>
      </w:r>
      <w:hyperlink r:id="rId151"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Глава муниципального района представляет Совету народных депутатов муниципального образования сельское поселение «село Тигиль» ежегодные отчеты о деятельности местной администрации в части исполнения местной администрацией полномочий администрации муниципального образования сельское поселение «село Тигиль», в том числе о решении вопросов, поставленных Советом народных депутатов муниципального образования сельское поселение «село Тигиль».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31 признана утратившей силу решением Собрания депутатов Тигильского муниципального района </w:t>
      </w:r>
      <w:hyperlink r:id="rId152"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53"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54"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утратило силу </w:t>
      </w:r>
      <w:r w:rsidRPr="000A2C80">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32 признана утратившей силу решением Собрания депутатов Тигильского муниципального района </w:t>
      </w:r>
      <w:hyperlink r:id="rId155" w:tgtFrame="_blank" w:history="1">
        <w:r w:rsidRPr="000A2C80">
          <w:rPr>
            <w:rFonts w:ascii="Arial" w:eastAsia="Times New Roman" w:hAnsi="Arial" w:cs="Arial"/>
            <w:color w:val="0000FF"/>
            <w:sz w:val="24"/>
            <w:szCs w:val="24"/>
            <w:lang w:eastAsia="ru-RU"/>
          </w:rPr>
          <w:t>от 20.12.2019 №122-нп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33. Избирательная комиссия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Избирательная комиссия Тигильского муниципального района (далее -Избирательная комиссия) организует подготовку и проведение муниципальных выборов, местного референдума, голосование по вопросам изменения границ муниципального района, преобразования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Порядок формирования и полномочия избирательной комиссии устанавливается Федеральным Законом </w:t>
      </w:r>
      <w:hyperlink r:id="rId156" w:tgtFrame="_self" w:history="1">
        <w:r w:rsidRPr="000A2C80">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0A2C80">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 настоящим Уставом.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Формирование избирательной комиссии муниципального района осуществляется Собранием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Избирательная комиссия формируется в составе восьми человек с правом решающего голоса. Срок полномочий избирательной комиссии муниципального района составляет 5 лет.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Полномочия избирательной комиссии по подготовке и проведению выборов в органы местного самоуправления, местного референдума муниципального района по решению Избирательной комиссии Камчатского края, принятому на основании решения Собрания депутатов Тигильского муниципального района, возложены на Тигильскую территориальную избирательную комиссию в соответствии с действующим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5. МУНИЦПАЛЬНАЯ СЛУЖБА В МУНИЦИПАЛЬНОМ РАЙОНЕ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lastRenderedPageBreak/>
        <w:t>Статья 34. Муниципальная служба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Нанимателем для муниципального служащего в муниципальном районе является муниципальное образование (Тигильский муниципальный район), от имени которого полномочия нанимателя осуществляет представитель нанимателя (работодатель).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Представителем нанимателя (работодателем) являются Глава муниципального района, председатель Собрания депутатов и иное лицо, уполномоченное органом местного самоуправления исполнять обязанности представителя нанимателя (работодателя).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57"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FF"/>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3 статьи 34 в редакции решения Собрания депутатов Тигильского муниципального района </w:t>
      </w:r>
      <w:hyperlink r:id="rId158"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D0D0D"/>
          <w:sz w:val="26"/>
          <w:szCs w:val="26"/>
          <w:lang w:eastAsia="ru-RU"/>
        </w:rPr>
        <w:t>Статья 35. Квалификационные требования для замещения должностей муниципальной службы</w:t>
      </w:r>
      <w:r w:rsidRPr="000A2C80">
        <w:rPr>
          <w:rFonts w:ascii="Arial" w:eastAsia="Times New Roman" w:hAnsi="Arial" w:cs="Arial"/>
          <w:color w:val="0D0D0D"/>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59" w:tgtFrame="_blank" w:history="1">
        <w:r w:rsidRPr="000A2C80">
          <w:rPr>
            <w:rFonts w:ascii="Arial" w:eastAsia="Times New Roman" w:hAnsi="Arial" w:cs="Arial"/>
            <w:color w:val="0000FF"/>
            <w:sz w:val="24"/>
            <w:szCs w:val="24"/>
            <w:lang w:eastAsia="ru-RU"/>
          </w:rPr>
          <w:t>от 22.12.2015 №02</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20"/>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35 в редакции решения Собрания депутатов Тигильского муниципального района </w:t>
      </w:r>
      <w:hyperlink r:id="rId160" w:tgtFrame="_blank" w:history="1">
        <w:r w:rsidRPr="000A2C80">
          <w:rPr>
            <w:rFonts w:ascii="Arial" w:eastAsia="Times New Roman" w:hAnsi="Arial" w:cs="Arial"/>
            <w:color w:val="0000FF"/>
            <w:sz w:val="24"/>
            <w:szCs w:val="24"/>
            <w:lang w:eastAsia="ru-RU"/>
          </w:rPr>
          <w:t>от 16.03.2017 №36-нп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36. Муниципальный служащий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w:t>
      </w:r>
      <w:r w:rsidRPr="000A2C80">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161" w:tgtFrame="_blank" w:history="1">
        <w:r w:rsidRPr="000A2C80">
          <w:rPr>
            <w:rFonts w:ascii="Arial" w:eastAsia="Times New Roman" w:hAnsi="Arial" w:cs="Arial"/>
            <w:color w:val="0000FF"/>
            <w:sz w:val="24"/>
            <w:szCs w:val="24"/>
            <w:lang w:eastAsia="ru-RU"/>
          </w:rPr>
          <w:t>«О муниципальной службе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162" w:tgtFrame="_blank" w:history="1">
        <w:r w:rsidRPr="000A2C80">
          <w:rPr>
            <w:rFonts w:ascii="Arial" w:eastAsia="Times New Roman" w:hAnsi="Arial" w:cs="Arial"/>
            <w:color w:val="0000FF"/>
            <w:sz w:val="24"/>
            <w:szCs w:val="24"/>
            <w:lang w:eastAsia="ru-RU"/>
          </w:rPr>
          <w:t>«О муниципальной службе в Российской Федерации»</w:t>
        </w:r>
      </w:hyperlink>
      <w:r w:rsidRPr="000A2C80">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утвержденным законом Камчатского края </w:t>
      </w:r>
      <w:hyperlink r:id="rId163" w:tgtFrame="_blank" w:history="1">
        <w:r w:rsidRPr="000A2C80">
          <w:rPr>
            <w:rFonts w:ascii="Arial" w:eastAsia="Times New Roman" w:hAnsi="Arial" w:cs="Arial"/>
            <w:color w:val="0000FF"/>
            <w:sz w:val="24"/>
            <w:szCs w:val="24"/>
            <w:lang w:eastAsia="ru-RU"/>
          </w:rPr>
          <w:t>«О муниципальной службе в Камчатском крае»</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37. Должности муниципальной службы и реестр муниципальных служащих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Должности муниципальной службы в органах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согласно закона Камчатского края </w:t>
      </w:r>
      <w:hyperlink r:id="rId164" w:tgtFrame="_blank" w:history="1">
        <w:r w:rsidRPr="000A2C80">
          <w:rPr>
            <w:rFonts w:ascii="Arial" w:eastAsia="Times New Roman" w:hAnsi="Arial" w:cs="Arial"/>
            <w:color w:val="0000FF"/>
            <w:sz w:val="24"/>
            <w:szCs w:val="24"/>
            <w:lang w:eastAsia="ru-RU"/>
          </w:rPr>
          <w:t>«О муниципальной службе в Камчатском крае»</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Порядок ведения реестра муниципальных служащих утверждается решением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38. Оплата труда муниципального служащего</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действующим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Финансирование денежного содержания муниципальных служащих осуществляется из средств районного бюджета в пределах фонда оплаты труда, определенного на текущий финансовый год.</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39. Гарантии, предоставляемые муниципальному служащему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2. Муниципальным служащим в порядке и на условиях, установленных Положением об оплате труда (денежном содержании) и дополнительных </w:t>
      </w:r>
      <w:r w:rsidRPr="000A2C80">
        <w:rPr>
          <w:rFonts w:ascii="Arial" w:eastAsia="Times New Roman" w:hAnsi="Arial" w:cs="Arial"/>
          <w:color w:val="000000"/>
          <w:sz w:val="24"/>
          <w:szCs w:val="24"/>
          <w:lang w:eastAsia="ru-RU"/>
        </w:rPr>
        <w:lastRenderedPageBreak/>
        <w:t>гарантиях, предоставляемых муниципальным служащим, предоставляются следующие дополнительные гарантии: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Собрания депутатов, контрактов;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165" w:tgtFrame="_blank" w:history="1">
        <w:r w:rsidRPr="000A2C80">
          <w:rPr>
            <w:rFonts w:ascii="Arial" w:eastAsia="Times New Roman" w:hAnsi="Arial" w:cs="Arial"/>
            <w:color w:val="0000FF"/>
            <w:sz w:val="24"/>
            <w:szCs w:val="24"/>
            <w:lang w:eastAsia="ru-RU"/>
          </w:rPr>
          <w:t>от 10.12.2007 №710</w:t>
        </w:r>
      </w:hyperlink>
      <w:r w:rsidRPr="000A2C8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6 МУНИЦИПАЛЬНЫЕ ПРАВОВЫЕ АКТЫ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40. Субъекты правотворческой инициативы в муниципальном районе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Субъектами правотворческой инициативы в муниципальном районе являются: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депутаты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глава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председатель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четвертый статьи 40 в редакции решения Собрания депутатов Тигильского муниципального района </w:t>
      </w:r>
      <w:hyperlink r:id="rId166"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инициативные группы граждан;</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прокурор Тигильского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167"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w:t>
      </w:r>
      <w:r w:rsidRPr="000A2C80">
        <w:rPr>
          <w:rFonts w:ascii="Arial" w:eastAsia="Times New Roman" w:hAnsi="Arial" w:cs="Arial"/>
          <w:color w:val="000000"/>
          <w:sz w:val="24"/>
          <w:szCs w:val="24"/>
          <w:lang w:eastAsia="ru-RU"/>
        </w:rPr>
        <w:t>(решение Собрания депутатов Тигильского муниципального района </w:t>
      </w:r>
      <w:hyperlink r:id="rId168" w:tgtFrame="_blank" w:history="1">
        <w:r w:rsidRPr="000A2C80">
          <w:rPr>
            <w:rFonts w:ascii="Arial" w:eastAsia="Times New Roman" w:hAnsi="Arial" w:cs="Arial"/>
            <w:color w:val="0000FF"/>
            <w:sz w:val="24"/>
            <w:szCs w:val="24"/>
            <w:lang w:eastAsia="ru-RU"/>
          </w:rPr>
          <w:t>от 07.06.2019 №104-нп</w:t>
        </w:r>
      </w:hyperlink>
      <w:r w:rsidRPr="000A2C80">
        <w:rPr>
          <w:rFonts w:ascii="Arial" w:eastAsia="Times New Roman" w:hAnsi="Arial" w:cs="Arial"/>
          <w:color w:val="0000FF"/>
          <w:sz w:val="24"/>
          <w:szCs w:val="24"/>
          <w:lang w:eastAsia="ru-RU"/>
        </w:rPr>
        <w:t> утратило силу </w:t>
      </w:r>
      <w:r w:rsidRPr="000A2C80">
        <w:rPr>
          <w:rFonts w:ascii="Arial" w:eastAsia="Times New Roman" w:hAnsi="Arial" w:cs="Arial"/>
          <w:color w:val="000000"/>
          <w:sz w:val="24"/>
          <w:szCs w:val="24"/>
          <w:lang w:eastAsia="ru-RU"/>
        </w:rPr>
        <w:t>решением Собрания депутатов Тигильского муниципального района от 21.10.2019 №120-нп)</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40 в редакции решения Собрания депутатов Тигильского муниципального района </w:t>
      </w:r>
      <w:hyperlink r:id="rId169" w:tgtFrame="_blank" w:history="1">
        <w:r w:rsidRPr="000A2C80">
          <w:rPr>
            <w:rFonts w:ascii="Arial" w:eastAsia="Times New Roman" w:hAnsi="Arial" w:cs="Arial"/>
            <w:color w:val="0000FF"/>
            <w:sz w:val="24"/>
            <w:szCs w:val="24"/>
            <w:lang w:eastAsia="ru-RU"/>
          </w:rPr>
          <w:t>от 20.12.2019 №122-нп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41. Муниципальные правовые акты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Систему муниципальных правовых актов муниципального района образуют: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Устав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решения, принимаемые на местном референдуме;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решения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постановления и распоряжения главы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постановления и распоряжения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иных органов местного самоуправления и должностных лиц местного самоуправления, предусмотренных настоящим Уставом.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седьмой части 1 статьи 41 в редакции решения Собрания депутатов Тигильского муниципального района </w:t>
      </w:r>
      <w:hyperlink r:id="rId170"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Устав и оформленные в виде правовых актов решения, принятые на местном референдуме, являются муниципальными актами высшей юридической силы. Никакие иные правовые акты муниципального района не должны противоречить им. Правовые акты муниципального района обязательны для исполнения на всей территории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Собрание депутатов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вопросам организации деятельности Собрания депутатов, а также по другим вопросам, отнесённым к его компетенции федеральными законами, законами Камчатского края, настоящим Уставом. 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второй части 3 статьи 41 исключен решением Собрания депутатов Тигильского муниципального района </w:t>
      </w:r>
      <w:hyperlink r:id="rId171"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Решения принимаются на заседании Собрания депутатов открытым, в том числе поименным, или тайным голосованием.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Решения, носящие нормативный характер, принимаются большинством голосов от установленной численности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Решения, носящие ненормативный характер, принимаются большинством голосов от присутствующего числа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Устав, решение о внесении в него изменений и (или) дополнений принимаются большинством в две трети голосов от установленной численности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8.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Российской Федерации, а также распоряжения местной администрации по вопросам организации работы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Уставом в соответствии с Федеральным законом </w:t>
      </w:r>
      <w:hyperlink r:id="rId172"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другими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(Часть 8 статьи 41 в редакции решения Собрания депутатов Тигильского муниципального района </w:t>
      </w:r>
      <w:hyperlink r:id="rId173"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9 статьи 41 в редакции решения Собрания депутатов Тигильского муниципального района </w:t>
      </w:r>
      <w:hyperlink r:id="rId174"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первый части 10 статьи 41 в редакции решения Собрания депутатов Тигильского муниципального района </w:t>
      </w:r>
      <w:hyperlink r:id="rId175"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местной администрацией в порядке, установленном Собранием депутатов в соответствии с законодательством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местной администрацией в порядке, установленном Собранием депутатов в соответствии с законодательством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10 статьи 41 дополнена абзацами вторым-третьим решением Собрания депутатов Тигильского муниципального района </w:t>
      </w:r>
      <w:hyperlink r:id="rId176" w:tgtFrame="_blank" w:history="1">
        <w:r w:rsidRPr="000A2C80">
          <w:rPr>
            <w:rFonts w:ascii="Arial" w:eastAsia="Times New Roman" w:hAnsi="Arial" w:cs="Arial"/>
            <w:color w:val="0000FF"/>
            <w:sz w:val="24"/>
            <w:szCs w:val="24"/>
            <w:lang w:eastAsia="ru-RU"/>
          </w:rPr>
          <w:t>от 22.12.2015 №03</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11. Решения Собрания депутатов, носящие ненормативный характер, вступают в силу со дня их принятия.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12. Распоряжения местной администрации вступают в силу со дня их подписания, если этими распоряжениями не установлен иной срок вступления в силу.</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13. Нормативные правовые акты Собрания депутатов о налогах и сборах вступают в силу в соответствии с </w:t>
      </w:r>
      <w:hyperlink r:id="rId177" w:tgtFrame="_blank" w:history="1">
        <w:r w:rsidRPr="000A2C80">
          <w:rPr>
            <w:rFonts w:ascii="Arial" w:eastAsia="Times New Roman" w:hAnsi="Arial" w:cs="Arial"/>
            <w:color w:val="0000FF"/>
            <w:sz w:val="24"/>
            <w:szCs w:val="24"/>
            <w:lang w:eastAsia="ru-RU"/>
          </w:rPr>
          <w:t>Налоговым кодексом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14. Официальное обнародование нормативных правовых актов муниципального района, соглашений, заключаемых между органами местного самоуправления, осуществляется следующими способами: путем официального опубликования в районной газете «Панорама» и размещения на официальном сайте местной администрации в сети Интернет.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первый части 14 статьи 41 в реакции решения Собрания депутатов Тигильского муниципального района </w:t>
      </w:r>
      <w:hyperlink r:id="rId178" w:tgtFrame="_blank" w:history="1">
        <w:r w:rsidRPr="000A2C80">
          <w:rPr>
            <w:rFonts w:ascii="Arial" w:eastAsia="Times New Roman" w:hAnsi="Arial" w:cs="Arial"/>
            <w:color w:val="0000FF"/>
            <w:sz w:val="24"/>
            <w:szCs w:val="24"/>
            <w:lang w:eastAsia="ru-RU"/>
          </w:rPr>
          <w:t>от 12.12.2018 №87-нп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В обязательном порядке подлежат опубликованию в районной газете «Панорама» Устав, решения Собрания депутатов о внесении изменений и дополнений в Устав, а также решения о налогах и сборах.</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15. Порядок подготовки и принятия правовых актов местной администрацией определяется Положением о местной администрации. Порядок внесения проектов правовых актов на рассмотрение Собрание депутатов определяется Положением о порядке внесения проектов муниципальных нормативных правовых актов в Собрание депутатов, а порядок принятия правовых актов Собрания депутатов определяется Регламентом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16. Правовые акты Собрания депутатов, главы муниципального района, местной администрации, руководителей органов и структурных подразделений местной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муниципального района, и не нуждаются в утверждении какими-либо органами государственной власти.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17. Признание по решению суда закона Корякского автономного округа об установлении статуса муниципального района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7. ФИНАНСОВО-ЭКОНОМИЧЕСКАЯ ОСНОВА МЕСТНОГО САМОУПРАВЛЕНИЯ МУНИЦПАЛЬНОГО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42. Муниципальное имущество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Экономическую основу местного самоуправления Тигильского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В собственности Тигильского муниципального района может находится: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179"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180"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1"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0A2C80">
        <w:rPr>
          <w:rFonts w:ascii="Arial" w:eastAsia="Times New Roman" w:hAnsi="Arial" w:cs="Arial"/>
          <w:color w:val="000000"/>
          <w:sz w:val="24"/>
          <w:szCs w:val="24"/>
          <w:lang w:eastAsia="ru-RU"/>
        </w:rPr>
        <w:lastRenderedPageBreak/>
        <w:t>назначения имущества) либо отчуждению в соответствии с федеральным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и принимаемыми в соответствии с ними нормативными правовыми актами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Порядок и условия приватизации муниципального имущества определяются нормативными правовыми актами Собранием депутатов в соответствии с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Местная администрация ведет реестр муниципального имущества в соответствии с федеральным законодательством.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43. Учреждение, реорганизация и ликвидация муниципальных предприятий и учреждений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Местная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44. Муниципальные средства массовой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Местная администрация может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45. Бюджет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1. Тигильский муниципальный район имеет собственный бюджет (местный бюджет).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муниципальном районе, утверждаемым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46. Муниципальные заимствования, муниципальный долг</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bookmarkStart w:id="12" w:name="OLE_LINK7"/>
      <w:bookmarkStart w:id="13" w:name="OLE_LINK6"/>
      <w:bookmarkStart w:id="14" w:name="OLE_LINK5"/>
      <w:bookmarkEnd w:id="12"/>
      <w:bookmarkEnd w:id="13"/>
      <w:bookmarkEnd w:id="14"/>
      <w:r w:rsidRPr="000A2C80">
        <w:rPr>
          <w:rFonts w:ascii="Arial" w:eastAsia="Times New Roman" w:hAnsi="Arial" w:cs="Arial"/>
          <w:color w:val="000000"/>
          <w:sz w:val="24"/>
          <w:szCs w:val="24"/>
          <w:lang w:eastAsia="ru-RU"/>
        </w:rPr>
        <w:fldChar w:fldCharType="begin"/>
      </w:r>
      <w:r w:rsidRPr="000A2C80">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0A2C80">
        <w:rPr>
          <w:rFonts w:ascii="Arial" w:eastAsia="Times New Roman" w:hAnsi="Arial" w:cs="Arial"/>
          <w:color w:val="000000"/>
          <w:sz w:val="24"/>
          <w:szCs w:val="24"/>
          <w:lang w:eastAsia="ru-RU"/>
        </w:rPr>
        <w:fldChar w:fldCharType="separate"/>
      </w:r>
      <w:r w:rsidRPr="000A2C80">
        <w:rPr>
          <w:rFonts w:ascii="Arial" w:eastAsia="Times New Roman" w:hAnsi="Arial" w:cs="Arial"/>
          <w:color w:val="0000FF"/>
          <w:sz w:val="24"/>
          <w:szCs w:val="24"/>
          <w:lang w:eastAsia="ru-RU"/>
        </w:rPr>
        <w:t>Бюджетным кодексом Российской Федерации</w:t>
      </w:r>
      <w:r w:rsidRPr="000A2C80">
        <w:rPr>
          <w:rFonts w:ascii="Arial" w:eastAsia="Times New Roman" w:hAnsi="Arial" w:cs="Arial"/>
          <w:color w:val="000000"/>
          <w:sz w:val="24"/>
          <w:szCs w:val="24"/>
          <w:lang w:eastAsia="ru-RU"/>
        </w:rPr>
        <w:fldChar w:fldCharType="end"/>
      </w:r>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От имени муниципального района право осуществления муниципальных внутренних заимствований, выдачи муниципальных гарантий другим заемщикам для привлечения кредитов (займов) и управление муниципальным долгом принадлежит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46 в редакции решения Собрания депутатов Тигильского муниципального района </w:t>
      </w:r>
      <w:hyperlink r:id="rId182" w:tgtFrame="_blank" w:history="1">
        <w:r w:rsidRPr="000A2C80">
          <w:rPr>
            <w:rFonts w:ascii="Arial" w:eastAsia="Times New Roman" w:hAnsi="Arial" w:cs="Arial"/>
            <w:color w:val="0000FF"/>
            <w:sz w:val="24"/>
            <w:szCs w:val="24"/>
            <w:lang w:eastAsia="ru-RU"/>
          </w:rPr>
          <w:t>от 18.06.2015 №04</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47. Закупки для обеспечения муниципальных нужд</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Закупки товаров, работ, услуг осуществляются за счет средств районного бюджета.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48. Муниципальный контроль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Местная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В соответствии с настоящим </w:t>
      </w:r>
      <w:hyperlink r:id="rId183" w:tgtFrame="_blank" w:history="1">
        <w:r w:rsidRPr="000A2C80">
          <w:rPr>
            <w:rFonts w:ascii="Arial" w:eastAsia="Times New Roman" w:hAnsi="Arial" w:cs="Arial"/>
            <w:color w:val="0000FF"/>
            <w:sz w:val="24"/>
            <w:szCs w:val="24"/>
            <w:lang w:eastAsia="ru-RU"/>
          </w:rPr>
          <w:t>Уставом</w:t>
        </w:r>
      </w:hyperlink>
      <w:r w:rsidRPr="000A2C80">
        <w:rPr>
          <w:rFonts w:ascii="Arial" w:eastAsia="Times New Roman" w:hAnsi="Arial" w:cs="Arial"/>
          <w:color w:val="000000"/>
          <w:sz w:val="24"/>
          <w:szCs w:val="24"/>
          <w:lang w:eastAsia="ru-RU"/>
        </w:rPr>
        <w:t>, уставом сельского поселения «село Тигиль»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3.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w:t>
      </w:r>
      <w:r w:rsidRPr="000A2C80">
        <w:rPr>
          <w:rFonts w:ascii="Arial" w:eastAsia="Times New Roman" w:hAnsi="Arial" w:cs="Arial"/>
          <w:color w:val="000000"/>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Муниципальный контроль осуществляется путем проведения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Организационная структура, полномочия, функции и порядок деятельности местной администрации, в части осуществления ею муниципального контроля, определяются Положением, утверждаемым постановлением местной администрации.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49. Внешнеэкономическая деятельность органов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Органы местного самоуправления, Собрание депутатов и местная администрация в интересах населения в установленном законодательством порядке вправе осуществлять внешнеэкономическую деятельность.</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4"/>
          <w:szCs w:val="24"/>
          <w:lang w:eastAsia="ru-RU"/>
        </w:rPr>
        <w:t>Статья 49.1.</w:t>
      </w:r>
      <w:r w:rsidRPr="000A2C80">
        <w:rPr>
          <w:rFonts w:ascii="Arial" w:eastAsia="Times New Roman" w:hAnsi="Arial" w:cs="Arial"/>
          <w:color w:val="000000"/>
          <w:sz w:val="24"/>
          <w:szCs w:val="24"/>
          <w:lang w:eastAsia="ru-RU"/>
        </w:rPr>
        <w:t> </w:t>
      </w:r>
      <w:r w:rsidRPr="000A2C80">
        <w:rPr>
          <w:rFonts w:ascii="Arial" w:eastAsia="Times New Roman" w:hAnsi="Arial" w:cs="Arial"/>
          <w:b/>
          <w:bCs/>
          <w:color w:val="000000"/>
          <w:sz w:val="24"/>
          <w:szCs w:val="24"/>
          <w:lang w:eastAsia="ru-RU"/>
        </w:rPr>
        <w:t>Взаимоотношения органов местного самоуправления муниципального района и органов местного самоуправления иных муниципальных образований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(Глава 7 дополнена статьей 49.1 решением Собрания депутатов Тигильского муниципального района </w:t>
      </w:r>
      <w:hyperlink r:id="rId184" w:tgtFrame="_blank" w:history="1">
        <w:r w:rsidRPr="000A2C80">
          <w:rPr>
            <w:rFonts w:ascii="Arial" w:eastAsia="Times New Roman" w:hAnsi="Arial" w:cs="Arial"/>
            <w:color w:val="0000FF"/>
            <w:sz w:val="24"/>
            <w:szCs w:val="24"/>
            <w:lang w:eastAsia="ru-RU"/>
          </w:rPr>
          <w:t>от 25.09.2020 №156-нп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8. ОТВЕТСТВЕННОСТЬ ОРГАНОВ И ДОЛЖНОСТНЫХ ЛИЦ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муниципального района перед населением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85"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86" w:tgtFrame="_blank" w:history="1">
        <w:r w:rsidRPr="000A2C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lastRenderedPageBreak/>
        <w:t>Статья 51. Ответственность органов и должностных лиц местного самоуправления муниципального района перед государством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Собрание депутатов может быть распущено законом Камчатского края, если соответствующим судом установлено, что Советом депутатов принят нормативный правовой акт, противоречащий </w:t>
      </w:r>
      <w:hyperlink r:id="rId187" w:tgtFrame="_blank" w:history="1">
        <w:r w:rsidRPr="000A2C80">
          <w:rPr>
            <w:rFonts w:ascii="Arial" w:eastAsia="Times New Roman" w:hAnsi="Arial" w:cs="Arial"/>
            <w:color w:val="0000FF"/>
            <w:sz w:val="24"/>
            <w:szCs w:val="24"/>
            <w:lang w:eastAsia="ru-RU"/>
          </w:rPr>
          <w:t>Конституции Российской Федерации</w:t>
        </w:r>
      </w:hyperlink>
      <w:r w:rsidRPr="000A2C80">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Полномочия Собрания депутатов прекращаются со дня вступления в силу закона Камчатского края о его роспуске.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Органы местного самоуправления и должностные лица местного самоуправления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 перед физическими и юридическими лицами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муниципального района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муниципального района, могут быть обжалованы в суд или арбитражный суд в установленном порядке.</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ГЛАВА 9. ПРИНЯТИЕ УСТАВА, ВНЕСЕНИЕ В НЕГО ИЗМЕНЕНИЙ И ДОПОЛНЕНИЙ, ПРЕКРАЩЕНИЕ ДЕЙСТВИЯ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54. Принятие Устава, решения о внесении изменений в Устав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xml:space="preserve">1. Инициатива по внесению на рассмотрение Собрания депутатов проекта нового Устава, а также проекта решения о внесении изменений в Устав может исходить от главы муниципального района, Председателя Собрания депутатов и от депутатов Собрания депутатов, численностью не менее одной трети от </w:t>
      </w:r>
      <w:r w:rsidRPr="000A2C80">
        <w:rPr>
          <w:rFonts w:ascii="Arial" w:eastAsia="Times New Roman" w:hAnsi="Arial" w:cs="Arial"/>
          <w:color w:val="000000"/>
          <w:sz w:val="24"/>
          <w:szCs w:val="24"/>
          <w:lang w:eastAsia="ru-RU"/>
        </w:rPr>
        <w:lastRenderedPageBreak/>
        <w:t>установленного числа, а также от населения и общественных объединений, в соответствии с порядком, утвержденным Собранием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1 статьи 54 в редакции решения Собрания депутатов Тигильского муниципального района </w:t>
      </w:r>
      <w:hyperlink r:id="rId188" w:tgtFrame="_blank" w:history="1">
        <w:r w:rsidRPr="000A2C80">
          <w:rPr>
            <w:rFonts w:ascii="Arial" w:eastAsia="Times New Roman" w:hAnsi="Arial" w:cs="Arial"/>
            <w:color w:val="0000FF"/>
            <w:sz w:val="24"/>
            <w:szCs w:val="24"/>
            <w:lang w:eastAsia="ru-RU"/>
          </w:rPr>
          <w:t>от 22.12.2015 №03</w:t>
        </w:r>
      </w:hyperlink>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2. По проекту Устава и по проекту решения о внесении изменений в Устав проводятся публичные слушания, согласно Положению о публичных (общественных) слушаниях в муниципальном районе, утвержденным Собранием депутатов, кроме случаев, когда изменения в Устав вносятся в форме точного воспроизведения положений </w:t>
      </w:r>
      <w:hyperlink r:id="rId189" w:tgtFrame="_blank" w:history="1">
        <w:r w:rsidRPr="000A2C80">
          <w:rPr>
            <w:rFonts w:ascii="Arial" w:eastAsia="Times New Roman" w:hAnsi="Arial" w:cs="Arial"/>
            <w:color w:val="0000FF"/>
            <w:sz w:val="24"/>
            <w:szCs w:val="24"/>
            <w:lang w:eastAsia="ru-RU"/>
          </w:rPr>
          <w:t>Конституции Российской Федерации</w:t>
        </w:r>
      </w:hyperlink>
      <w:r w:rsidRPr="000A2C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2 статьи 54 в редакции решения Собрания депутатов Тигильского муниципального района </w:t>
      </w:r>
      <w:hyperlink r:id="rId190"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3. Проект Устава, проект решения о внесении изменений в Устав подлежит официальному опубликованию в районной газете «Панорама» и размещению в сети Интернет на сайте местной администрации не позднее, чем за 30 дней до его рассмотрения с одновременным опубликованием установленного Собранием депутатов порядка учета предложений по проекту указанного Устава (решения), а также порядка участия граждан в его обсуждении.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в Устав, а также порядка участия граждан в его обсуждении в случае, если указанные изменения вносятся в форме точного воспроизведения положений </w:t>
      </w:r>
      <w:hyperlink r:id="rId191" w:tgtFrame="_blank" w:history="1">
        <w:r w:rsidRPr="000A2C80">
          <w:rPr>
            <w:rFonts w:ascii="Arial" w:eastAsia="Times New Roman" w:hAnsi="Arial" w:cs="Arial"/>
            <w:color w:val="0000FF"/>
            <w:sz w:val="24"/>
            <w:szCs w:val="24"/>
            <w:lang w:eastAsia="ru-RU"/>
          </w:rPr>
          <w:t>Конституции Российской Федерации</w:t>
        </w:r>
      </w:hyperlink>
      <w:r w:rsidRPr="000A2C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(Абзац второй части 3 статьи 54 в редакции решения Собрания депутатов Тигильского муниципального района </w:t>
      </w:r>
      <w:hyperlink r:id="rId192" w:tgtFrame="_blank" w:history="1">
        <w:r w:rsidRPr="000A2C80">
          <w:rPr>
            <w:rFonts w:ascii="Arial" w:eastAsia="Times New Roman" w:hAnsi="Arial" w:cs="Arial"/>
            <w:color w:val="0000FF"/>
            <w:sz w:val="24"/>
            <w:szCs w:val="24"/>
            <w:lang w:eastAsia="ru-RU"/>
          </w:rPr>
          <w:t>от 15.06.2017 №44-нп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4. Решение Собрания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Собрания депутатов.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(Часть 5 статьи 54 в редакции решения Собрания депутатов Тигильского муниципального района </w:t>
      </w:r>
      <w:hyperlink r:id="rId193" w:tgtFrame="_blank" w:history="1">
        <w:r w:rsidRPr="000A2C80">
          <w:rPr>
            <w:rFonts w:ascii="Arial" w:eastAsia="Times New Roman" w:hAnsi="Arial" w:cs="Arial"/>
            <w:color w:val="0000FF"/>
            <w:sz w:val="24"/>
            <w:szCs w:val="24"/>
            <w:lang w:eastAsia="ru-RU"/>
          </w:rPr>
          <w:t>от 25.09.2017 №48-нп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6. Устав, решение о внесении в Устав изменений подлежат государственной регистрации в порядке, предусмотренном федеральным законом.</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7. Глава муниципального района обязан опубликовать зарегистрированные Устав,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55. Вступление в силу Устава, решения о внесении изменений в Устав</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Устав, решение о внесении в Устав изменений подлежат официальному опубликованию в печатном органе после их государственной регистрации и вступают в силу после их официального опубликования.</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lastRenderedPageBreak/>
        <w:t>Устав, решения Собрания депутатов о внесении изменений и дополнений в Устав подлежат размещению на портале Минюста России «Нормативные правовые акты в Российской Федерации» (http://pravo-mijust.ru, http:право-минюст рф, регистрация в качестве сетевого издания: Эл № ФС 77-72471 от 05.03.2018)</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55 дополнена абзацем вторым решением Собрания депутатов Тигильского муниципального района </w:t>
      </w:r>
      <w:hyperlink r:id="rId194" w:tgtFrame="_blank" w:history="1">
        <w:r w:rsidRPr="000A2C80">
          <w:rPr>
            <w:rFonts w:ascii="Arial" w:eastAsia="Times New Roman" w:hAnsi="Arial" w:cs="Arial"/>
            <w:color w:val="0000FF"/>
            <w:sz w:val="24"/>
            <w:szCs w:val="24"/>
            <w:lang w:eastAsia="ru-RU"/>
          </w:rPr>
          <w:t>от 07.06.2019 №105-нп</w:t>
        </w:r>
      </w:hyperlink>
      <w:r w:rsidRPr="000A2C80">
        <w:rPr>
          <w:rFonts w:ascii="Arial" w:eastAsia="Times New Roman" w:hAnsi="Arial" w:cs="Arial"/>
          <w:color w:val="000000"/>
          <w:sz w:val="24"/>
          <w:szCs w:val="24"/>
          <w:lang w:eastAsia="ru-RU"/>
        </w:rPr>
        <w:t>)</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 </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b/>
          <w:bCs/>
          <w:color w:val="000000"/>
          <w:sz w:val="26"/>
          <w:szCs w:val="26"/>
          <w:lang w:eastAsia="ru-RU"/>
        </w:rPr>
        <w:t>Статья 56. Прекращение действия Устава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w:t>
      </w:r>
    </w:p>
    <w:p w:rsidR="000A2C80" w:rsidRPr="000A2C80" w:rsidRDefault="000A2C80" w:rsidP="000A2C80">
      <w:pPr>
        <w:spacing w:after="0" w:line="240" w:lineRule="auto"/>
        <w:ind w:firstLine="709"/>
        <w:jc w:val="both"/>
        <w:rPr>
          <w:rFonts w:ascii="Arial" w:eastAsia="Times New Roman" w:hAnsi="Arial" w:cs="Arial"/>
          <w:color w:val="000000"/>
          <w:sz w:val="24"/>
          <w:szCs w:val="24"/>
          <w:lang w:eastAsia="ru-RU"/>
        </w:rPr>
      </w:pPr>
      <w:r w:rsidRPr="000A2C80">
        <w:rPr>
          <w:rFonts w:ascii="Arial" w:eastAsia="Times New Roman" w:hAnsi="Arial" w:cs="Arial"/>
          <w:color w:val="000000"/>
          <w:sz w:val="24"/>
          <w:szCs w:val="24"/>
          <w:lang w:eastAsia="ru-RU"/>
        </w:rPr>
        <w:t>(Статья 56 в редакции решения Собрания депутатов Тигильского муниципального района </w:t>
      </w:r>
      <w:hyperlink r:id="rId195" w:tgtFrame="_blank" w:history="1">
        <w:r w:rsidRPr="000A2C80">
          <w:rPr>
            <w:rFonts w:ascii="Arial" w:eastAsia="Times New Roman" w:hAnsi="Arial" w:cs="Arial"/>
            <w:color w:val="0000FF"/>
            <w:sz w:val="24"/>
            <w:szCs w:val="24"/>
            <w:lang w:eastAsia="ru-RU"/>
          </w:rPr>
          <w:t>от 18.06.2015 №04</w:t>
        </w:r>
      </w:hyperlink>
      <w:r w:rsidRPr="000A2C80">
        <w:rPr>
          <w:rFonts w:ascii="Arial" w:eastAsia="Times New Roman" w:hAnsi="Arial" w:cs="Arial"/>
          <w:color w:val="000000"/>
          <w:sz w:val="24"/>
          <w:szCs w:val="24"/>
          <w:lang w:eastAsia="ru-RU"/>
        </w:rPr>
        <w:t>)</w:t>
      </w:r>
    </w:p>
    <w:p w:rsidR="002F363D" w:rsidRDefault="000A2C80">
      <w:bookmarkStart w:id="15" w:name="_GoBack"/>
      <w:bookmarkEnd w:id="1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4B"/>
    <w:rsid w:val="000A2C80"/>
    <w:rsid w:val="009076A5"/>
    <w:rsid w:val="00B714AB"/>
    <w:rsid w:val="00E4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EA609-E267-4A1F-A8F9-F64DCEB2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2C80"/>
    <w:rPr>
      <w:color w:val="0000FF"/>
      <w:u w:val="single"/>
    </w:rPr>
  </w:style>
  <w:style w:type="character" w:styleId="a4">
    <w:name w:val="FollowedHyperlink"/>
    <w:basedOn w:val="a0"/>
    <w:uiPriority w:val="99"/>
    <w:semiHidden/>
    <w:unhideWhenUsed/>
    <w:rsid w:val="000A2C80"/>
    <w:rPr>
      <w:color w:val="800080"/>
      <w:u w:val="single"/>
    </w:rPr>
  </w:style>
  <w:style w:type="character" w:customStyle="1" w:styleId="hyperlink">
    <w:name w:val="hyperlink"/>
    <w:basedOn w:val="a0"/>
    <w:rsid w:val="000A2C80"/>
  </w:style>
  <w:style w:type="paragraph" w:styleId="a5">
    <w:name w:val="Normal (Web)"/>
    <w:basedOn w:val="a"/>
    <w:uiPriority w:val="99"/>
    <w:semiHidden/>
    <w:unhideWhenUsed/>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2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A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256AF0B-7F6C-4BC6-BFF5-AD72717750F2" TargetMode="External"/><Relationship Id="rId21" Type="http://schemas.openxmlformats.org/officeDocument/2006/relationships/hyperlink" Target="http://pravo.minjust.ru:8080/bigs/showDocument.html?id=0589DBCC-C84E-4984-A28B-3DD3968E7055" TargetMode="External"/><Relationship Id="rId42"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C64B0F9C-35FF-4F87-8F8C-F5A4E3765388" TargetMode="External"/><Relationship Id="rId84" Type="http://schemas.openxmlformats.org/officeDocument/2006/relationships/hyperlink" Target="http://pravo.minjust.ru:8080/bigs/showDocument.html?id=365A1C7F-4192-4931-BA49-50EE08FD698B" TargetMode="External"/><Relationship Id="rId138" Type="http://schemas.openxmlformats.org/officeDocument/2006/relationships/hyperlink" Target="http://pravo.minjust.ru:8080/bigs/showDocument.html?id=895F2415-3CF0-4866-A1B1-B73BBAFBC56A" TargetMode="External"/><Relationship Id="rId159" Type="http://schemas.openxmlformats.org/officeDocument/2006/relationships/hyperlink" Target="http://pravo.minjust.ru:8080/bigs/showDocument.html?id=7ED1B787-6640-4EE6-B1CB-DCB1E8A6B78A" TargetMode="External"/><Relationship Id="rId170" Type="http://schemas.openxmlformats.org/officeDocument/2006/relationships/hyperlink" Target="http://pravo.minjust.ru:8080/bigs/showDocument.html?id=895F2415-3CF0-4866-A1B1-B73BBAFBC56A" TargetMode="External"/><Relationship Id="rId191"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pravo.minjust.ru:8080/bigs/showDocument.html?id=895F2415-3CF0-4866-A1B1-B73BBAFBC56A" TargetMode="External"/><Relationship Id="rId11" Type="http://schemas.openxmlformats.org/officeDocument/2006/relationships/hyperlink" Target="http://pravo.minjust.ru:8080/bigs/showDocument.html?id=92C47824-B4F3-4E90-829B-C512E85D43A9" TargetMode="External"/><Relationship Id="rId32" Type="http://schemas.openxmlformats.org/officeDocument/2006/relationships/hyperlink" Target="http://pravo.minjust.ru:8080/bigs/showDocument.html?id=7281CCFA-8FE0-45AB-BACB-CFA7F0519F0A" TargetMode="External"/><Relationship Id="rId53" Type="http://schemas.openxmlformats.org/officeDocument/2006/relationships/hyperlink" Target="http://pravo.minjust.ru:8080/bigs/showDocument.html?id=14EB0F9E-FF4C-49C8-BFC5-3EDE32AF8A57" TargetMode="External"/><Relationship Id="rId74" Type="http://schemas.openxmlformats.org/officeDocument/2006/relationships/hyperlink" Target="http://pravo.minjust.ru:8080/bigs/showDocument.html?id=895F2415-3CF0-4866-A1B1-B73BBAFBC56A" TargetMode="External"/><Relationship Id="rId128" Type="http://schemas.openxmlformats.org/officeDocument/2006/relationships/hyperlink" Target="http://pravo.minjust.ru:8080/bigs/showDocument.html?id=A523C0BC-B7D5-4AF6-80E7-0A75AF428089" TargetMode="External"/><Relationship Id="rId149" Type="http://schemas.openxmlformats.org/officeDocument/2006/relationships/hyperlink" Target="http://pravo.minjust.ru:8080/bigs/showDocument.html?id=F0E10784-0F90-4D41-B392-9BC2B7E31F18" TargetMode="External"/><Relationship Id="rId5" Type="http://schemas.openxmlformats.org/officeDocument/2006/relationships/hyperlink" Target="http://zakon.scli.ru/" TargetMode="External"/><Relationship Id="rId95" Type="http://schemas.openxmlformats.org/officeDocument/2006/relationships/hyperlink" Target="http://pravo.minjust.ru:8080/bigs/showDocument.html?id=D71CE91C-877F-4DAB-8708-F05DCD6BF423" TargetMode="External"/><Relationship Id="rId160" Type="http://schemas.openxmlformats.org/officeDocument/2006/relationships/hyperlink" Target="http://pravo.minjust.ru:8080/bigs/showDocument.html?id=365A1C7F-4192-4931-BA49-50EE08FD698B" TargetMode="External"/><Relationship Id="rId181"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7ED1B787-6640-4EE6-B1CB-DCB1E8A6B78A" TargetMode="External"/><Relationship Id="rId43" Type="http://schemas.openxmlformats.org/officeDocument/2006/relationships/hyperlink" Target="http://pravo.minjust.ru:8080/bigs/showDocument.html?id=61D3CC96-CDBB-4FD4-8763-8C335FDC59F6" TargetMode="External"/><Relationship Id="rId64" Type="http://schemas.openxmlformats.org/officeDocument/2006/relationships/hyperlink" Target="http://pravo.minjust.ru:8080/bigs/showDocument.html?id=BBF89570-6239-4CFB-BDBA-5B454C14E321" TargetMode="External"/><Relationship Id="rId118" Type="http://schemas.openxmlformats.org/officeDocument/2006/relationships/hyperlink" Target="http://pravo.minjust.ru:8080/bigs/showDocument.html?id=9D7B4439-8971-4CA8-A105-D5E7FB1E91EC" TargetMode="External"/><Relationship Id="rId139" Type="http://schemas.openxmlformats.org/officeDocument/2006/relationships/hyperlink" Target="http://zakon.scli.ru/" TargetMode="External"/><Relationship Id="rId85" Type="http://schemas.openxmlformats.org/officeDocument/2006/relationships/hyperlink" Target="http://pravo.minjust.ru:8080/bigs/showDocument.html?id=61D3CC96-CDBB-4FD4-8763-8C335FDC59F6" TargetMode="External"/><Relationship Id="rId150" Type="http://schemas.openxmlformats.org/officeDocument/2006/relationships/hyperlink" Target="http://pravo.minjust.ru:8080/bigs/showDocument.html?id=895F2415-3CF0-4866-A1B1-B73BBAFBC56A" TargetMode="External"/><Relationship Id="rId171" Type="http://schemas.openxmlformats.org/officeDocument/2006/relationships/hyperlink" Target="http://pravo.minjust.ru:8080/bigs/showDocument.html?id=895F2415-3CF0-4866-A1B1-B73BBAFBC56A" TargetMode="External"/><Relationship Id="rId192" Type="http://schemas.openxmlformats.org/officeDocument/2006/relationships/hyperlink" Target="http://pravo.minjust.ru:8080/bigs/showDocument.html?id=84434C03-9114-4558-8F2E-4D10075329B9" TargetMode="External"/><Relationship Id="rId12" Type="http://schemas.openxmlformats.org/officeDocument/2006/relationships/hyperlink" Target="http://pravo.minjust.ru:8080/bigs/showDocument.html?id=A7DCBAC6-310A-4C73-87FF-B1625422AC3D" TargetMode="External"/><Relationship Id="rId33" Type="http://schemas.openxmlformats.org/officeDocument/2006/relationships/hyperlink" Target="http://pravo.minjust.ru:8080/bigs/showDocument.html?id=CA6B5EE8-8FF7-4D9C-B045-E12A1F38FE97" TargetMode="External"/><Relationship Id="rId108" Type="http://schemas.openxmlformats.org/officeDocument/2006/relationships/hyperlink" Target="http://pravo.minjust.ru:8080/bigs/showDocument.html?id=80347115-C3A3-469A-8DF2-DBC160AEF4A6" TargetMode="External"/><Relationship Id="rId129" Type="http://schemas.openxmlformats.org/officeDocument/2006/relationships/hyperlink" Target="http://pravo.minjust.ru:8080/bigs/showDocument.html?id=80347115-C3A3-469A-8DF2-DBC160AEF4A6" TargetMode="External"/><Relationship Id="rId54" Type="http://schemas.openxmlformats.org/officeDocument/2006/relationships/hyperlink" Target="http://pravo.minjust.ru:8080/bigs/showDocument.html?id=6C0663B5-51CE-465E-AB0F-ADE087E74E7C" TargetMode="External"/><Relationship Id="rId75" Type="http://schemas.openxmlformats.org/officeDocument/2006/relationships/hyperlink" Target="http://zakon.scli.ru/" TargetMode="External"/><Relationship Id="rId96" Type="http://schemas.openxmlformats.org/officeDocument/2006/relationships/hyperlink" Target="http://pravo.minjust.ru:8080/bigs/showDocument.html?id=80347115-C3A3-469A-8DF2-DBC160AEF4A6" TargetMode="External"/><Relationship Id="rId140" Type="http://schemas.openxmlformats.org/officeDocument/2006/relationships/hyperlink" Target="http://pravo.minjust.ru:8080/bigs/showDocument.html?id=895F2415-3CF0-4866-A1B1-B73BBAFBC56A" TargetMode="External"/><Relationship Id="rId161" Type="http://schemas.openxmlformats.org/officeDocument/2006/relationships/hyperlink" Target="http://pravo.minjust.ru:8080/bigs/showDocument.html?id=BBF89570-6239-4CFB-BDBA-5B454C14E321" TargetMode="External"/><Relationship Id="rId182" Type="http://schemas.openxmlformats.org/officeDocument/2006/relationships/hyperlink" Target="http://pravo.minjust.ru:8080/bigs/showDocument.html?id=447C4B1A-F575-4C43-A336-99079E8B1DCF" TargetMode="External"/><Relationship Id="rId6" Type="http://schemas.openxmlformats.org/officeDocument/2006/relationships/hyperlink" Target="http://zakon.scli.ru/" TargetMode="External"/><Relationship Id="rId23" Type="http://schemas.openxmlformats.org/officeDocument/2006/relationships/hyperlink" Target="http://pravo.minjust.ru:8080/bigs/showDocument.html?id=895F2415-3CF0-4866-A1B1-B73BBAFBC56A" TargetMode="External"/><Relationship Id="rId119" Type="http://schemas.openxmlformats.org/officeDocument/2006/relationships/hyperlink" Target="http://pravo.minjust.ru:8080/bigs/showDocument.html?id=04450DC4-1B4A-4F09-9C5F-8B862F6177D4" TargetMode="External"/><Relationship Id="rId44" Type="http://schemas.openxmlformats.org/officeDocument/2006/relationships/hyperlink" Target="http://pravo.minjust.ru:8080/bigs/showDocument.html?id=61D3CC96-CDBB-4FD4-8763-8C335FDC59F6" TargetMode="External"/><Relationship Id="rId65" Type="http://schemas.openxmlformats.org/officeDocument/2006/relationships/hyperlink" Target="http://pravo.minjust.ru:8080/bigs/showDocument.html?id=365A1C7F-4192-4931-BA49-50EE08FD698B" TargetMode="External"/><Relationship Id="rId86" Type="http://schemas.openxmlformats.org/officeDocument/2006/relationships/hyperlink" Target="http://pravo.minjust.ru:8080/bigs/showDocument.html?id=27BB9BEB-7350-42CB-9F96-38C4458C1DD7" TargetMode="External"/><Relationship Id="rId130" Type="http://schemas.openxmlformats.org/officeDocument/2006/relationships/hyperlink" Target="http://pravo.minjust.ru:8080/bigs/showDocument.html?id=2E72BB09-5AC2-4E66-9001-0BF2B0077559" TargetMode="External"/><Relationship Id="rId151" Type="http://schemas.openxmlformats.org/officeDocument/2006/relationships/hyperlink" Target="http://pravo.minjust.ru:8080/bigs/showDocument.html?id=895F2415-3CF0-4866-A1B1-B73BBAFBC56A" TargetMode="External"/><Relationship Id="rId172" Type="http://schemas.openxmlformats.org/officeDocument/2006/relationships/hyperlink" Target="http://pravo.minjust.ru:8080/bigs/showDocument.html?id=96E20C02-1B12-465A-B64C-24AA92270007" TargetMode="External"/><Relationship Id="rId193" Type="http://schemas.openxmlformats.org/officeDocument/2006/relationships/hyperlink" Target="http://pravo.minjust.ru:8080/bigs/showDocument.html?id=A256AF0B-7F6C-4BC6-BFF5-AD72717750F2" TargetMode="External"/><Relationship Id="rId13" Type="http://schemas.openxmlformats.org/officeDocument/2006/relationships/hyperlink" Target="http://pravo.minjust.ru:8080/bigs/showDocument.html?id=B43C1F0F-2FE3-432B-968C-FC13BE35624B" TargetMode="External"/><Relationship Id="rId109" Type="http://schemas.openxmlformats.org/officeDocument/2006/relationships/hyperlink" Target="http://pravo.minjust.ru:8080/bigs/showDocument.html?id=9AA48369-618A-4BB4-B4B8-AE15F2B7EBF6" TargetMode="External"/><Relationship Id="rId34" Type="http://schemas.openxmlformats.org/officeDocument/2006/relationships/hyperlink" Target="http://pravo.minjust.ru:8080/bigs/showDocument.html?id=61D3CC96-CDBB-4FD4-8763-8C335FDC59F6" TargetMode="External"/><Relationship Id="rId55" Type="http://schemas.openxmlformats.org/officeDocument/2006/relationships/hyperlink" Target="http://pravo.minjust.ru:8080/bigs/showDocument.html?id=7ED1B787-6640-4EE6-B1CB-DCB1E8A6B78A" TargetMode="External"/><Relationship Id="rId76" Type="http://schemas.openxmlformats.org/officeDocument/2006/relationships/hyperlink" Target="http://pravo.minjust.ru:8080/bigs/showDocument.html?id=895F2415-3CF0-4866-A1B1-B73BBAFBC56A" TargetMode="External"/><Relationship Id="rId97" Type="http://schemas.openxmlformats.org/officeDocument/2006/relationships/hyperlink" Target="http://pravo.minjust.ru:8080/bigs/showDocument.html?id=895F2415-3CF0-4866-A1B1-B73BBAFBC56A" TargetMode="External"/><Relationship Id="rId120"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895F2415-3CF0-4866-A1B1-B73BBAFBC56A" TargetMode="External"/><Relationship Id="rId7" Type="http://schemas.openxmlformats.org/officeDocument/2006/relationships/hyperlink" Target="http://pravo.minjust.ru:8080/bigs/showDocument.html?id=EAF64B0B-1938-4682-B1B0-94F50FEC3ACC" TargetMode="External"/><Relationship Id="rId71" Type="http://schemas.openxmlformats.org/officeDocument/2006/relationships/hyperlink" Target="http://pravo.minjust.ru:8080/bigs/showDocument.html?id=365A1C7F-4192-4931-BA49-50EE08FD698B" TargetMode="External"/><Relationship Id="rId92" Type="http://schemas.openxmlformats.org/officeDocument/2006/relationships/hyperlink" Target="http://pravo.minjust.ru:8080/bigs/showDocument.html?id=895F2415-3CF0-4866-A1B1-B73BBAFBC56A" TargetMode="External"/><Relationship Id="rId162" Type="http://schemas.openxmlformats.org/officeDocument/2006/relationships/hyperlink" Target="http://pravo.minjust.ru:8080/bigs/showDocument.html?id=BBF89570-6239-4CFB-BDBA-5B454C14E321" TargetMode="External"/><Relationship Id="rId183" Type="http://schemas.openxmlformats.org/officeDocument/2006/relationships/hyperlink" Target="http://pravo.minjust.ru:8080/bigs/showDocument.html?id=B0C6A574-9DF5-4B31-A214-434E92823A15" TargetMode="External"/><Relationship Id="rId2" Type="http://schemas.openxmlformats.org/officeDocument/2006/relationships/settings" Target="settings.xml"/><Relationship Id="rId29" Type="http://schemas.openxmlformats.org/officeDocument/2006/relationships/hyperlink" Target="http://pravo.minjust.ru:8080/bigs/showDocument.html?id=C64B0F9C-35FF-4F87-8F8C-F5A4E3765388" TargetMode="External"/><Relationship Id="rId24" Type="http://schemas.openxmlformats.org/officeDocument/2006/relationships/hyperlink" Target="http://pravo.minjust.ru:8080/bigs/showDocument.html?id=27BB9BEB-7350-42CB-9F96-38C4458C1DD7" TargetMode="External"/><Relationship Id="rId40" Type="http://schemas.openxmlformats.org/officeDocument/2006/relationships/hyperlink" Target="http://pravo.minjust.ru:8080/bigs/showDocument.html?id=B0C6A574-9DF5-4B31-A214-434E92823A15" TargetMode="External"/><Relationship Id="rId45" Type="http://schemas.openxmlformats.org/officeDocument/2006/relationships/hyperlink" Target="http://pravo.minjust.ru:8080/bigs/showDocument.html?id=86FBACEC-4940-4F75-B26F-EB9C998B7527" TargetMode="External"/><Relationship Id="rId66" Type="http://schemas.openxmlformats.org/officeDocument/2006/relationships/hyperlink" Target="http://pravo.minjust.ru:8080/bigs/showDocument.html?id=C3D0F71D-EF78-4262-AD19-3187558BDF30" TargetMode="External"/><Relationship Id="rId87" Type="http://schemas.openxmlformats.org/officeDocument/2006/relationships/hyperlink" Target="http://pravo.minjust.ru:8080/bigs/showDocument.html?id=27BB9BEB-7350-42CB-9F96-38C4458C1DD7"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A523C0BC-B7D5-4AF6-80E7-0A75AF428089"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84434C03-9114-4558-8F2E-4D10075329B9" TargetMode="External"/><Relationship Id="rId157" Type="http://schemas.openxmlformats.org/officeDocument/2006/relationships/hyperlink" Target="http://pravo.minjust.ru:8080/bigs/showDocument.html?id=895F2415-3CF0-4866-A1B1-B73BBAFBC56A" TargetMode="External"/><Relationship Id="rId178" Type="http://schemas.openxmlformats.org/officeDocument/2006/relationships/hyperlink" Target="http://pravo.minjust.ru:8080/bigs/showDocument.html?id=B6982822-6BDB-4584-B32E-533A9080CC98" TargetMode="External"/><Relationship Id="rId61" Type="http://schemas.openxmlformats.org/officeDocument/2006/relationships/hyperlink" Target="http://pravo.minjust.ru:8080/bigs/showDocument.html?id=0589DBCC-C84E-4984-A28B-3DD3968E7055" TargetMode="External"/><Relationship Id="rId82"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895F2415-3CF0-4866-A1B1-B73BBAFBC56A" TargetMode="External"/><Relationship Id="rId173" Type="http://schemas.openxmlformats.org/officeDocument/2006/relationships/hyperlink" Target="http://pravo.minjust.ru:8080/bigs/showDocument.html?id=895F2415-3CF0-4866-A1B1-B73BBAFBC56A" TargetMode="External"/><Relationship Id="rId194" Type="http://schemas.openxmlformats.org/officeDocument/2006/relationships/hyperlink" Target="http://pravo.minjust.ru:8080/bigs/showDocument.html?id=61D3CC96-CDBB-4FD4-8763-8C335FDC59F6" TargetMode="External"/><Relationship Id="rId19" Type="http://schemas.openxmlformats.org/officeDocument/2006/relationships/hyperlink" Target="http://pravo.minjust.ru:8080/bigs/showDocument.html?id=BB7ED3B3-A1A7-4188-AB49-97BB489C4441" TargetMode="External"/><Relationship Id="rId14" Type="http://schemas.openxmlformats.org/officeDocument/2006/relationships/hyperlink" Target="http://pravo.minjust.ru:8080/bigs/showDocument.html?id=BA651D36-8D6C-4BBA-ABC7-CF9639001A5D" TargetMode="External"/><Relationship Id="rId30" Type="http://schemas.openxmlformats.org/officeDocument/2006/relationships/hyperlink" Target="http://pravo.minjust.ru:8080/bigs/showDocument.html?id=6C0663B5-51CE-465E-AB0F-ADE087E74E7C" TargetMode="External"/><Relationship Id="rId35" Type="http://schemas.openxmlformats.org/officeDocument/2006/relationships/hyperlink" Target="http://pravo.minjust.ru:8080/bigs/showDocument.html?id=86FBACEC-4940-4F75-B26F-EB9C998B7527" TargetMode="External"/><Relationship Id="rId56" Type="http://schemas.openxmlformats.org/officeDocument/2006/relationships/hyperlink" Target="http://pravo.minjust.ru:8080/bigs/showDocument.html?id=17EFDF25-592A-4662-871D-9782B1A135CF" TargetMode="External"/><Relationship Id="rId77" Type="http://schemas.openxmlformats.org/officeDocument/2006/relationships/hyperlink" Target="http://pravo.minjust.ru:8080/bigs/showDocument.html?id=6785A26F-52A6-439E-A2E4-93801511E564" TargetMode="External"/><Relationship Id="rId100" Type="http://schemas.openxmlformats.org/officeDocument/2006/relationships/hyperlink" Target="http://pravo.minjust.ru:8080/bigs/showDocument.html?id=C64B0F9C-35FF-4F87-8F8C-F5A4E3765388"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F0E10784-0F90-4D41-B392-9BC2B7E31F18" TargetMode="External"/><Relationship Id="rId168" Type="http://schemas.openxmlformats.org/officeDocument/2006/relationships/hyperlink" Target="http://pravo.minjust.ru:8080/bigs/showDocument.html?id=CA6B5EE8-8FF7-4D9C-B045-E12A1F38FE97" TargetMode="External"/><Relationship Id="rId8" Type="http://schemas.openxmlformats.org/officeDocument/2006/relationships/hyperlink" Target="http://pravo.minjust.ru:8080/bigs/showDocument.html?id=1B258354-2FA5-4393-BD71-AF877194B8C3" TargetMode="External"/><Relationship Id="rId51" Type="http://schemas.openxmlformats.org/officeDocument/2006/relationships/hyperlink" Target="http://pravo.minjust.ru:8080/bigs/showDocument.html?id=B6982822-6BDB-4584-B32E-533A9080CC98" TargetMode="External"/><Relationship Id="rId72" Type="http://schemas.openxmlformats.org/officeDocument/2006/relationships/hyperlink" Target="http://pravo.minjust.ru:8080/bigs/showDocument.html?id=7ED1B787-6640-4EE6-B1CB-DCB1E8A6B78A" TargetMode="External"/><Relationship Id="rId93" Type="http://schemas.openxmlformats.org/officeDocument/2006/relationships/hyperlink" Target="http://pravo.minjust.ru:8080/bigs/showDocument.html?id=CA6B5EE8-8FF7-4D9C-B045-E12A1F38FE97" TargetMode="External"/><Relationship Id="rId98" Type="http://schemas.openxmlformats.org/officeDocument/2006/relationships/hyperlink" Target="http://pravo.minjust.ru:8080/bigs/showDocument.html?id=895F2415-3CF0-4866-A1B1-B73BBAFBC56A"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0D5D3033-C81F-427B-AC7D-C769DCC121ED" TargetMode="External"/><Relationship Id="rId184" Type="http://schemas.openxmlformats.org/officeDocument/2006/relationships/hyperlink" Target="http://pravo.minjust.ru:8080/bigs/showDocument.html?id=80347115-C3A3-469A-8DF2-DBC160AEF4A6" TargetMode="External"/><Relationship Id="rId189"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365A1C7F-4192-4931-BA49-50EE08FD698B" TargetMode="External"/><Relationship Id="rId46" Type="http://schemas.openxmlformats.org/officeDocument/2006/relationships/hyperlink" Target="http://pravo.minjust.ru:8080/bigs/showDocument.html?id=84434C03-9114-4558-8F2E-4D10075329B9" TargetMode="External"/><Relationship Id="rId67" Type="http://schemas.openxmlformats.org/officeDocument/2006/relationships/hyperlink" Target="http://pravo.minjust.ru:8080/bigs/showDocument.html?id=6C0663B5-51CE-465E-AB0F-ADE087E74E7C"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A256AF0B-7F6C-4BC6-BFF5-AD72717750F2" TargetMode="External"/><Relationship Id="rId158" Type="http://schemas.openxmlformats.org/officeDocument/2006/relationships/hyperlink" Target="http://pravo.minjust.ru:8080/bigs/showDocument.html?id=80347115-C3A3-469A-8DF2-DBC160AEF4A6" TargetMode="External"/><Relationship Id="rId20" Type="http://schemas.openxmlformats.org/officeDocument/2006/relationships/hyperlink" Target="http://pravo.minjust.ru:8080/bigs/showDocument.html?id=447C4B1A-F575-4C43-A336-99079E8B1DCF" TargetMode="External"/><Relationship Id="rId41" Type="http://schemas.openxmlformats.org/officeDocument/2006/relationships/hyperlink" Target="http://pravo.minjust.ru:8080/bigs/showDocument.html?id=1976AE9C-5BEE-4228-AB04-9911D8BBE2CF" TargetMode="External"/><Relationship Id="rId62" Type="http://schemas.openxmlformats.org/officeDocument/2006/relationships/hyperlink" Target="http://pravo.minjust.ru:8080/bigs/showDocument.html?id=A256AF0B-7F6C-4BC6-BFF5-AD72717750F2" TargetMode="External"/><Relationship Id="rId83" Type="http://schemas.openxmlformats.org/officeDocument/2006/relationships/hyperlink" Target="http://pravo.minjust.ru:8080/bigs/showDocument.html?id=7ED1B787-6640-4EE6-B1CB-DCB1E8A6B78A"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CA6B5EE8-8FF7-4D9C-B045-E12A1F38FE97" TargetMode="External"/><Relationship Id="rId174" Type="http://schemas.openxmlformats.org/officeDocument/2006/relationships/hyperlink" Target="http://pravo.minjust.ru:8080/bigs/showDocument.html?id=895F2415-3CF0-4866-A1B1-B73BBAFBC56A"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447C4B1A-F575-4C43-A336-99079E8B1DCF" TargetMode="External"/><Relationship Id="rId190" Type="http://schemas.openxmlformats.org/officeDocument/2006/relationships/hyperlink" Target="http://pravo.minjust.ru:8080/bigs/showDocument.html?id=84434C03-9114-4558-8F2E-4D10075329B9" TargetMode="External"/><Relationship Id="rId15" Type="http://schemas.openxmlformats.org/officeDocument/2006/relationships/hyperlink" Target="http://pravo.minjust.ru:8080/bigs/showDocument.html?id=B868173F-4AAE-4D31-A9BC-F628D79DACE0" TargetMode="External"/><Relationship Id="rId36" Type="http://schemas.openxmlformats.org/officeDocument/2006/relationships/hyperlink" Target="http://pravo.minjust.ru:8080/bigs/showDocument.html?id=A523C0BC-B7D5-4AF6-80E7-0A75AF428089" TargetMode="External"/><Relationship Id="rId57" Type="http://schemas.openxmlformats.org/officeDocument/2006/relationships/hyperlink" Target="http://pravo.minjust.ru:8080/bigs/showDocument.html?id=0589DBCC-C84E-4984-A28B-3DD3968E7055" TargetMode="External"/><Relationship Id="rId106" Type="http://schemas.openxmlformats.org/officeDocument/2006/relationships/hyperlink" Target="http://pravo.minjust.ru:8080/bigs/showDocument.html?id=895F2415-3CF0-4866-A1B1-B73BBAFBC56A" TargetMode="External"/><Relationship Id="rId127" Type="http://schemas.openxmlformats.org/officeDocument/2006/relationships/hyperlink" Target="http://pravo.minjust.ru:8080/bigs/showDocument.html?id=A256AF0B-7F6C-4BC6-BFF5-AD72717750F2" TargetMode="External"/><Relationship Id="rId10" Type="http://schemas.openxmlformats.org/officeDocument/2006/relationships/hyperlink" Target="http://pravo.minjust.ru:8080/bigs/showDocument.html?id=45ABE9C0-66D0-47D4-9FCF-3F8DD70F5F25" TargetMode="External"/><Relationship Id="rId31" Type="http://schemas.openxmlformats.org/officeDocument/2006/relationships/hyperlink" Target="http://pravo.minjust.ru:8080/bigs/showDocument.html?id=B6982822-6BDB-4584-B32E-533A9080CC98" TargetMode="External"/><Relationship Id="rId52" Type="http://schemas.openxmlformats.org/officeDocument/2006/relationships/hyperlink" Target="http://pravo.minjust.ru:8080/bigs/showDocument.html?id=A523C0BC-B7D5-4AF6-80E7-0A75AF428089" TargetMode="External"/><Relationship Id="rId73" Type="http://schemas.openxmlformats.org/officeDocument/2006/relationships/hyperlink" Target="http://zakon.scli.ru/" TargetMode="External"/><Relationship Id="rId78" Type="http://schemas.openxmlformats.org/officeDocument/2006/relationships/hyperlink" Target="http://pravo.minjust.ru:8080/bigs/showDocument.html?id=C728B55D-9B33-464F-873A-1E472FBFC04D" TargetMode="External"/><Relationship Id="rId94" Type="http://schemas.openxmlformats.org/officeDocument/2006/relationships/hyperlink" Target="http://pravo.minjust.ru:8080/bigs/showDocument.html?id=CA6B5EE8-8FF7-4D9C-B045-E12A1F38FE97" TargetMode="External"/><Relationship Id="rId99" Type="http://schemas.openxmlformats.org/officeDocument/2006/relationships/hyperlink" Target="http://pravo.minjust.ru:8080/bigs/showDocument.html?id=365A1C7F-4192-4931-BA49-50EE08FD698B" TargetMode="External"/><Relationship Id="rId101" Type="http://schemas.openxmlformats.org/officeDocument/2006/relationships/hyperlink" Target="http://pravo.minjust.ru:8080/bigs/showDocument.html?id=895F2415-3CF0-4866-A1B1-B73BBAFBC56A"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minjust.ru:8080/bigs/showDocument.html?id=B0C6A574-9DF5-4B31-A214-434E92823A15" TargetMode="External"/><Relationship Id="rId148" Type="http://schemas.openxmlformats.org/officeDocument/2006/relationships/hyperlink" Target="http://pravo.minjust.ru:8080/bigs/showDocument.html?id=7ED1B787-6640-4EE6-B1CB-DCB1E8A6B78A" TargetMode="External"/><Relationship Id="rId164" Type="http://schemas.openxmlformats.org/officeDocument/2006/relationships/hyperlink" Target="http://pravo.minjust.ru:8080/bigs/showDocument.html?id=0D5D3033-C81F-427B-AC7D-C769DCC121ED" TargetMode="External"/><Relationship Id="rId169" Type="http://schemas.openxmlformats.org/officeDocument/2006/relationships/hyperlink" Target="http://pravo.minjust.ru:8080/bigs/showDocument.html?id=D71CE91C-877F-4DAB-8708-F05DCD6BF423"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E5C5678D-E0CE-42D1-9A4A-E15F6197DE09" TargetMode="External"/><Relationship Id="rId180"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84434C03-9114-4558-8F2E-4D10075329B9" TargetMode="External"/><Relationship Id="rId47" Type="http://schemas.openxmlformats.org/officeDocument/2006/relationships/hyperlink" Target="http://pravo.minjust.ru:8080/bigs/showDocument.html?id=0589DBCC-C84E-4984-A28B-3DD3968E7055" TargetMode="External"/><Relationship Id="rId68" Type="http://schemas.openxmlformats.org/officeDocument/2006/relationships/hyperlink" Target="http://pravo.minjust.ru:8080/bigs/showDocument.html?id=A523C0BC-B7D5-4AF6-80E7-0A75AF428089" TargetMode="External"/><Relationship Id="rId89" Type="http://schemas.openxmlformats.org/officeDocument/2006/relationships/hyperlink" Target="http://pravo.minjust.ru:8080/bigs/showDocument.html?id=CA6B5EE8-8FF7-4D9C-B045-E12A1F38FE97" TargetMode="External"/><Relationship Id="rId112" Type="http://schemas.openxmlformats.org/officeDocument/2006/relationships/hyperlink" Target="http://pravo.minjust.ru:8080/bigs/showDocument.html?id=EB042C48-DE0E-4DBE-8305-4D48DDDB63A2" TargetMode="External"/><Relationship Id="rId133" Type="http://schemas.openxmlformats.org/officeDocument/2006/relationships/hyperlink" Target="http://pravo.minjust.ru:8080/bigs/showDocument.html?id=96E20C02-1B12-465A-B64C-24AA92270007" TargetMode="External"/><Relationship Id="rId154" Type="http://schemas.openxmlformats.org/officeDocument/2006/relationships/hyperlink" Target="http://pravo.minjust.ru:8080/bigs/showDocument.html?id=CA6B5EE8-8FF7-4D9C-B045-E12A1F38FE97" TargetMode="External"/><Relationship Id="rId175" Type="http://schemas.openxmlformats.org/officeDocument/2006/relationships/hyperlink" Target="http://pravo.minjust.ru:8080/bigs/showDocument.html?id=A256AF0B-7F6C-4BC6-BFF5-AD72717750F2" TargetMode="External"/><Relationship Id="rId196" Type="http://schemas.openxmlformats.org/officeDocument/2006/relationships/fontTable" Target="fontTable.xml"/><Relationship Id="rId16" Type="http://schemas.openxmlformats.org/officeDocument/2006/relationships/hyperlink" Target="http://pravo.minjust.ru:8080/bigs/showDocument.html?id=7209DEDA-8793-4BA5-BD4D-40B2911921F0" TargetMode="External"/><Relationship Id="rId37" Type="http://schemas.openxmlformats.org/officeDocument/2006/relationships/hyperlink" Target="http://pravo.minjust.ru:8080/bigs/showDocument.html?id=D71CE91C-877F-4DAB-8708-F05DCD6BF423" TargetMode="External"/><Relationship Id="rId58" Type="http://schemas.openxmlformats.org/officeDocument/2006/relationships/hyperlink" Target="http://pravo.minjust.ru:8080/bigs/showDocument.html?id=86FBACEC-4940-4F75-B26F-EB9C998B7527" TargetMode="External"/><Relationship Id="rId79" Type="http://schemas.openxmlformats.org/officeDocument/2006/relationships/hyperlink" Target="http://pravo.minjust.ru:8080/bigs/showDocument.html?id=84434C03-9114-4558-8F2E-4D10075329B9" TargetMode="External"/><Relationship Id="rId102" Type="http://schemas.openxmlformats.org/officeDocument/2006/relationships/hyperlink" Target="http://pravo.minjust.ru:8080/bigs/showDocument.html?id=895F2415-3CF0-4866-A1B1-B73BBAFBC56A" TargetMode="External"/><Relationship Id="rId123" Type="http://schemas.openxmlformats.org/officeDocument/2006/relationships/hyperlink" Target="http://pravo.minjust.ru:8080/bigs/showDocument.html?id=9AA48369-618A-4BB4-B4B8-AE15F2B7EBF6" TargetMode="External"/><Relationship Id="rId144" Type="http://schemas.openxmlformats.org/officeDocument/2006/relationships/hyperlink" Target="http://pravo.minjust.ru:8080/bigs/showDocument.html?id=F0E10784-0F90-4D41-B392-9BC2B7E31F18" TargetMode="External"/><Relationship Id="rId90" Type="http://schemas.openxmlformats.org/officeDocument/2006/relationships/hyperlink" Target="http://pravo.minjust.ru:8080/bigs/showDocument.html?id=CA6B5EE8-8FF7-4D9C-B045-E12A1F38FE97" TargetMode="External"/><Relationship Id="rId165" Type="http://schemas.openxmlformats.org/officeDocument/2006/relationships/hyperlink" Target="http://pravo.minjust.ru:8080/bigs/showDocument.html?id=9D7B4439-8971-4CA8-A105-D5E7FB1E91EC" TargetMode="External"/><Relationship Id="rId186"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A256AF0B-7F6C-4BC6-BFF5-AD72717750F2" TargetMode="External"/><Relationship Id="rId48" Type="http://schemas.openxmlformats.org/officeDocument/2006/relationships/hyperlink" Target="http://pravo.minjust.ru:8080/bigs/showDocument.html?id=895F2415-3CF0-4866-A1B1-B73BBAFBC56A" TargetMode="External"/><Relationship Id="rId69" Type="http://schemas.openxmlformats.org/officeDocument/2006/relationships/hyperlink" Target="http://pravo.minjust.ru:8080/bigs/showDocument.html?id=D0A5F721-EFE1-45E7-B29A-83B806984C5B"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2E72BB09-5AC2-4E66-9001-0BF2B0077559" TargetMode="External"/><Relationship Id="rId80" Type="http://schemas.openxmlformats.org/officeDocument/2006/relationships/hyperlink" Target="http://pravo.minjust.ru:8080/bigs/showDocument.html?id=C64B0F9C-35FF-4F87-8F8C-F5A4E3765388" TargetMode="External"/><Relationship Id="rId155" Type="http://schemas.openxmlformats.org/officeDocument/2006/relationships/hyperlink" Target="http://pravo.minjust.ru:8080/bigs/showDocument.html?id=D71CE91C-877F-4DAB-8708-F05DCD6BF423" TargetMode="External"/><Relationship Id="rId176" Type="http://schemas.openxmlformats.org/officeDocument/2006/relationships/hyperlink" Target="http://pravo.minjust.ru:8080/bigs/showDocument.html?id=895F2415-3CF0-4866-A1B1-B73BBAFBC56A" TargetMode="External"/><Relationship Id="rId197" Type="http://schemas.openxmlformats.org/officeDocument/2006/relationships/theme" Target="theme/theme1.xml"/><Relationship Id="rId17" Type="http://schemas.openxmlformats.org/officeDocument/2006/relationships/hyperlink" Target="http://pravo.minjust.ru:8080/bigs/showDocument.html?id=541EF315-0216-4B18-AACB-E3A5CB127D17" TargetMode="External"/><Relationship Id="rId38" Type="http://schemas.openxmlformats.org/officeDocument/2006/relationships/hyperlink" Target="http://pravo.minjust.ru:8080/bigs/showDocument.html?id=2E72BB09-5AC2-4E66-9001-0BF2B0077559"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895F2415-3CF0-4866-A1B1-B73BBAFBC56A" TargetMode="External"/><Relationship Id="rId12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C64B0F9C-35FF-4F87-8F8C-F5A4E3765388" TargetMode="External"/><Relationship Id="rId91" Type="http://schemas.openxmlformats.org/officeDocument/2006/relationships/hyperlink" Target="http://pravo.minjust.ru:8080/bigs/showDocument.html?id=D71CE91C-877F-4DAB-8708-F05DCD6BF423" TargetMode="External"/><Relationship Id="rId145" Type="http://schemas.openxmlformats.org/officeDocument/2006/relationships/hyperlink" Target="http://pravo.minjust.ru:8080/bigs/showDocument.html?id=F0E10784-0F90-4D41-B392-9BC2B7E31F18" TargetMode="External"/><Relationship Id="rId166" Type="http://schemas.openxmlformats.org/officeDocument/2006/relationships/hyperlink" Target="http://pravo.minjust.ru:8080/bigs/showDocument.html?id=895F2415-3CF0-4866-A1B1-B73BBAFBC56A" TargetMode="External"/><Relationship Id="rId187" Type="http://schemas.openxmlformats.org/officeDocument/2006/relationships/hyperlink" Target="http://pravo.minjust.ru:8080/bigs/showDocument.html?id=15D4560C-D530-4955-BF7E-F734337AE80B" TargetMode="External"/><Relationship Id="rId1" Type="http://schemas.openxmlformats.org/officeDocument/2006/relationships/styles" Target="styles.xml"/><Relationship Id="rId28" Type="http://schemas.openxmlformats.org/officeDocument/2006/relationships/hyperlink" Target="http://pravo.minjust.ru:8080/bigs/showDocument.html?id=C3D0F71D-EF78-4262-AD19-3187558BDF30" TargetMode="External"/><Relationship Id="rId49" Type="http://schemas.openxmlformats.org/officeDocument/2006/relationships/hyperlink" Target="http://pravo.minjust.ru:8080/bigs/showDocument.html?id=61D3CC96-CDBB-4FD4-8763-8C335FDC59F6" TargetMode="External"/><Relationship Id="rId114" Type="http://schemas.openxmlformats.org/officeDocument/2006/relationships/hyperlink" Target="http://pravo.minjust.ru:8080/bigs/showDocument.html?id=895F2415-3CF0-4866-A1B1-B73BBAFBC56A" TargetMode="External"/><Relationship Id="rId60"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C64B0F9C-35FF-4F87-8F8C-F5A4E3765388" TargetMode="External"/><Relationship Id="rId135" Type="http://schemas.openxmlformats.org/officeDocument/2006/relationships/hyperlink" Target="http://pravo.minjust.ru:8080/bigs/showDocument.html?id=EB042C48-DE0E-4DBE-8305-4D48DDDB63A2"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F7DE1846-3C6A-47AB-B440-B8E4CEA90C68" TargetMode="External"/><Relationship Id="rId18" Type="http://schemas.openxmlformats.org/officeDocument/2006/relationships/hyperlink" Target="http://pravo.minjust.ru:8080/bigs/showDocument.html?id=D2932554-F0DC-4D2A-A2E0-5B657AD3961E" TargetMode="External"/><Relationship Id="rId39" Type="http://schemas.openxmlformats.org/officeDocument/2006/relationships/hyperlink" Target="http://pravo.minjust.ru:8080/bigs/showDocument.html?id=80347115-C3A3-469A-8DF2-DBC160AEF4A6" TargetMode="External"/><Relationship Id="rId50" Type="http://schemas.openxmlformats.org/officeDocument/2006/relationships/hyperlink" Target="http://pravo.minjust.ru:8080/bigs/showDocument.html?id=0589DBCC-C84E-4984-A28B-3DD3968E7055" TargetMode="External"/><Relationship Id="rId104" Type="http://schemas.openxmlformats.org/officeDocument/2006/relationships/hyperlink" Target="http://pravo.minjust.ru:8080/bigs/showDocument.html?id=895F2415-3CF0-4866-A1B1-B73BBAFBC56A" TargetMode="External"/><Relationship Id="rId125" Type="http://schemas.openxmlformats.org/officeDocument/2006/relationships/hyperlink" Target="http://pravo.minjust.ru:8080/bigs/showDocument.html?id=EB042C48-DE0E-4DBE-8305-4D48DDDB63A2" TargetMode="External"/><Relationship Id="rId146" Type="http://schemas.openxmlformats.org/officeDocument/2006/relationships/hyperlink" Target="http://pravo.minjust.ru:8080/bigs/showDocument.html?id=15D4560C-D530-4955-BF7E-F734337AE80B" TargetMode="External"/><Relationship Id="rId167" Type="http://schemas.openxmlformats.org/officeDocument/2006/relationships/hyperlink" Target="http://pravo.minjust.ru:8080/bigs/showDocument.html?id=CA6B5EE8-8FF7-4D9C-B045-E12A1F38FE97" TargetMode="External"/><Relationship Id="rId188" Type="http://schemas.openxmlformats.org/officeDocument/2006/relationships/hyperlink" Target="http://pravo.minjust.ru:8080/bigs/showDocument.html?id=895F2415-3CF0-4866-A1B1-B73BBAFBC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23290</Words>
  <Characters>132755</Characters>
  <Application>Microsoft Office Word</Application>
  <DocSecurity>0</DocSecurity>
  <Lines>1106</Lines>
  <Paragraphs>311</Paragraphs>
  <ScaleCrop>false</ScaleCrop>
  <Company/>
  <LinksUpToDate>false</LinksUpToDate>
  <CharactersWithSpaces>155734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2020-12-08T02:35:00Z</dcterms:created>
  <dcterms:modified xsi:type="dcterms:W3CDTF">2020-12-08T02:35:00Z</dcterms:modified>
</cp:coreProperties>
</file>